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8C" w:rsidRPr="00D36A8C" w:rsidRDefault="00D36A8C" w:rsidP="00D36A8C">
      <w:pPr>
        <w:jc w:val="center"/>
        <w:rPr>
          <w:rFonts w:hint="eastAsia"/>
          <w:b/>
        </w:rPr>
      </w:pPr>
      <w:r w:rsidRPr="00D36A8C">
        <w:rPr>
          <w:rFonts w:hint="eastAsia"/>
          <w:b/>
        </w:rPr>
        <w:t>具体实施方式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现将本发明的具体实施例叙述于后：</w:t>
      </w:r>
      <w:r>
        <w:rPr>
          <w:rFonts w:hint="eastAsia"/>
        </w:rPr>
        <w:t xml:space="preserve"> 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实施例：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采用真空感应熔炼工艺和高稳定</w:t>
      </w:r>
      <w:r>
        <w:rPr>
          <w:rFonts w:hint="eastAsia"/>
        </w:rPr>
        <w:t>BaZrO3</w:t>
      </w:r>
      <w:r>
        <w:rPr>
          <w:rFonts w:hint="eastAsia"/>
        </w:rPr>
        <w:t>坩埚熔炼</w:t>
      </w:r>
      <w:r>
        <w:rPr>
          <w:rFonts w:hint="eastAsia"/>
        </w:rPr>
        <w:t>TiFe0.86Mn0.10</w:t>
      </w:r>
      <w:r>
        <w:rPr>
          <w:rFonts w:hint="eastAsia"/>
        </w:rPr>
        <w:t>储氢合金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a)        </w:t>
      </w:r>
      <w:r>
        <w:rPr>
          <w:rFonts w:hint="eastAsia"/>
        </w:rPr>
        <w:t>配料及计算：以</w:t>
      </w:r>
      <w:r>
        <w:rPr>
          <w:rFonts w:hint="eastAsia"/>
        </w:rPr>
        <w:t>99.9wt%</w:t>
      </w:r>
      <w:r>
        <w:rPr>
          <w:rFonts w:hint="eastAsia"/>
        </w:rPr>
        <w:t>纯铁、</w:t>
      </w:r>
      <w:r>
        <w:rPr>
          <w:rFonts w:hint="eastAsia"/>
        </w:rPr>
        <w:t>99.9wt%</w:t>
      </w:r>
      <w:r>
        <w:rPr>
          <w:rFonts w:hint="eastAsia"/>
        </w:rPr>
        <w:t>海绵钛、电解锰为</w:t>
      </w:r>
      <w:r>
        <w:rPr>
          <w:rFonts w:hint="eastAsia"/>
        </w:rPr>
        <w:t>TiFe0.86Mn0.10</w:t>
      </w:r>
      <w:r>
        <w:rPr>
          <w:rFonts w:hint="eastAsia"/>
        </w:rPr>
        <w:t>储氢合金的原料，按照质量百分比：</w:t>
      </w:r>
      <w:r>
        <w:rPr>
          <w:rFonts w:hint="eastAsia"/>
        </w:rPr>
        <w:t>wt</w:t>
      </w:r>
      <w:r>
        <w:rPr>
          <w:rFonts w:hint="eastAsia"/>
        </w:rPr>
        <w:t>（</w:t>
      </w:r>
      <w:r>
        <w:rPr>
          <w:rFonts w:hint="eastAsia"/>
        </w:rPr>
        <w:t>Fe</w:t>
      </w:r>
      <w:r>
        <w:rPr>
          <w:rFonts w:hint="eastAsia"/>
        </w:rPr>
        <w:t>）</w:t>
      </w:r>
      <w:r>
        <w:rPr>
          <w:rFonts w:hint="eastAsia"/>
        </w:rPr>
        <w:t>%=47.3736</w:t>
      </w:r>
      <w:r>
        <w:rPr>
          <w:rFonts w:hint="eastAsia"/>
        </w:rPr>
        <w:t>，</w:t>
      </w:r>
      <w:r>
        <w:rPr>
          <w:rFonts w:hint="eastAsia"/>
        </w:rPr>
        <w:t>wt</w:t>
      </w:r>
      <w:r>
        <w:rPr>
          <w:rFonts w:hint="eastAsia"/>
        </w:rPr>
        <w:t>（</w:t>
      </w:r>
      <w:r>
        <w:rPr>
          <w:rFonts w:hint="eastAsia"/>
        </w:rPr>
        <w:t>Ti</w:t>
      </w:r>
      <w:r>
        <w:rPr>
          <w:rFonts w:hint="eastAsia"/>
        </w:rPr>
        <w:t>）</w:t>
      </w:r>
      <w:r>
        <w:rPr>
          <w:rFonts w:hint="eastAsia"/>
        </w:rPr>
        <w:t>%=47.2162</w:t>
      </w:r>
      <w:r>
        <w:rPr>
          <w:rFonts w:hint="eastAsia"/>
        </w:rPr>
        <w:t>，</w:t>
      </w:r>
      <w:r>
        <w:rPr>
          <w:rFonts w:hint="eastAsia"/>
        </w:rPr>
        <w:t>wt</w:t>
      </w:r>
      <w:r>
        <w:rPr>
          <w:rFonts w:hint="eastAsia"/>
        </w:rPr>
        <w:t>（</w:t>
      </w:r>
      <w:r>
        <w:rPr>
          <w:rFonts w:hint="eastAsia"/>
        </w:rPr>
        <w:t>Mn</w:t>
      </w:r>
      <w:r>
        <w:rPr>
          <w:rFonts w:hint="eastAsia"/>
        </w:rPr>
        <w:t>）</w:t>
      </w:r>
      <w:r>
        <w:rPr>
          <w:rFonts w:hint="eastAsia"/>
        </w:rPr>
        <w:t>%=5.4102</w:t>
      </w:r>
      <w:r>
        <w:rPr>
          <w:rFonts w:hint="eastAsia"/>
        </w:rPr>
        <w:t>，同时考虑</w:t>
      </w:r>
      <w:r>
        <w:rPr>
          <w:rFonts w:hint="eastAsia"/>
        </w:rPr>
        <w:t>Mn</w:t>
      </w:r>
      <w:r>
        <w:rPr>
          <w:rFonts w:hint="eastAsia"/>
        </w:rPr>
        <w:t>的烧损率为</w:t>
      </w:r>
      <w:r>
        <w:rPr>
          <w:rFonts w:hint="eastAsia"/>
        </w:rPr>
        <w:t>1~8%</w:t>
      </w:r>
      <w:r>
        <w:rPr>
          <w:rFonts w:hint="eastAsia"/>
        </w:rPr>
        <w:t>，称量原料，原料都事先经过稀盐酸或稀硫酸酸洗，然后利用超声波清洗</w:t>
      </w:r>
      <w:r>
        <w:rPr>
          <w:rFonts w:hint="eastAsia"/>
        </w:rPr>
        <w:t>5min</w:t>
      </w:r>
      <w:r>
        <w:rPr>
          <w:rFonts w:hint="eastAsia"/>
        </w:rPr>
        <w:t>，后在马弗炉中</w:t>
      </w:r>
      <w:r>
        <w:rPr>
          <w:rFonts w:hint="eastAsia"/>
        </w:rPr>
        <w:t>150</w:t>
      </w:r>
      <w:r>
        <w:rPr>
          <w:rFonts w:hint="eastAsia"/>
        </w:rPr>
        <w:t>℃下保温</w:t>
      </w:r>
      <w:r>
        <w:rPr>
          <w:rFonts w:hint="eastAsia"/>
        </w:rPr>
        <w:t>10</w:t>
      </w:r>
      <w:r>
        <w:rPr>
          <w:rFonts w:hint="eastAsia"/>
        </w:rPr>
        <w:t>小时进行烘干；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b)        </w:t>
      </w:r>
      <w:r>
        <w:rPr>
          <w:rFonts w:hint="eastAsia"/>
        </w:rPr>
        <w:t>装料：打好熔炼</w:t>
      </w:r>
      <w:r>
        <w:rPr>
          <w:rFonts w:hint="eastAsia"/>
        </w:rPr>
        <w:t>TiFe0.86Mn0.10</w:t>
      </w:r>
      <w:r>
        <w:rPr>
          <w:rFonts w:hint="eastAsia"/>
        </w:rPr>
        <w:t>合金的高稳定耐火材料的</w:t>
      </w:r>
      <w:r>
        <w:rPr>
          <w:rFonts w:hint="eastAsia"/>
        </w:rPr>
        <w:t>BaZrO3</w:t>
      </w:r>
      <w:r>
        <w:rPr>
          <w:rFonts w:hint="eastAsia"/>
        </w:rPr>
        <w:t>坩埚及其衬体，加料顺序为自下而上是</w:t>
      </w:r>
      <w:r>
        <w:rPr>
          <w:rFonts w:hint="eastAsia"/>
        </w:rPr>
        <w:t>Fe</w:t>
      </w:r>
      <w:r>
        <w:rPr>
          <w:rFonts w:hint="eastAsia"/>
        </w:rPr>
        <w:t>→</w:t>
      </w:r>
      <w:r>
        <w:rPr>
          <w:rFonts w:hint="eastAsia"/>
        </w:rPr>
        <w:t>Ti</w:t>
      </w:r>
      <w:r>
        <w:rPr>
          <w:rFonts w:hint="eastAsia"/>
        </w:rPr>
        <w:t>→</w:t>
      </w:r>
      <w:r>
        <w:rPr>
          <w:rFonts w:hint="eastAsia"/>
        </w:rPr>
        <w:t>Mn</w:t>
      </w:r>
      <w:r>
        <w:rPr>
          <w:rFonts w:hint="eastAsia"/>
        </w:rPr>
        <w:t>，从马弗炉中取出已烘干的配料，按照上述加料顺序装入高稳定耐火材料的</w:t>
      </w:r>
      <w:r>
        <w:rPr>
          <w:rFonts w:hint="eastAsia"/>
        </w:rPr>
        <w:t>BaZrO3</w:t>
      </w:r>
      <w:r>
        <w:rPr>
          <w:rFonts w:hint="eastAsia"/>
        </w:rPr>
        <w:t>坩埚中；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c)        </w:t>
      </w:r>
      <w:r>
        <w:rPr>
          <w:rFonts w:hint="eastAsia"/>
        </w:rPr>
        <w:t>抽低真空和洗气：按先机械泵、后低真空泵次序，开始抽真空至真空度显示为</w:t>
      </w:r>
      <w:r>
        <w:rPr>
          <w:rFonts w:hint="eastAsia"/>
        </w:rPr>
        <w:t>10Pa</w:t>
      </w:r>
      <w:r>
        <w:rPr>
          <w:rFonts w:hint="eastAsia"/>
        </w:rPr>
        <w:t>时，依次关闭低真空泵和机械泵，打开与高纯</w:t>
      </w:r>
      <w:r>
        <w:rPr>
          <w:rFonts w:hint="eastAsia"/>
        </w:rPr>
        <w:t>Ar</w:t>
      </w:r>
      <w:r>
        <w:rPr>
          <w:rFonts w:hint="eastAsia"/>
        </w:rPr>
        <w:t>气钢瓶相连的进气阀，充入适量的高纯</w:t>
      </w:r>
      <w:r>
        <w:rPr>
          <w:rFonts w:hint="eastAsia"/>
        </w:rPr>
        <w:t>Ar</w:t>
      </w:r>
      <w:r>
        <w:rPr>
          <w:rFonts w:hint="eastAsia"/>
        </w:rPr>
        <w:t>气后，关闭进气阀，再依次打开机械泵和低真空泵进行抽真空洗气，如此反复洗气</w:t>
      </w:r>
      <w:r>
        <w:rPr>
          <w:rFonts w:hint="eastAsia"/>
        </w:rPr>
        <w:t>5</w:t>
      </w:r>
      <w:r>
        <w:rPr>
          <w:rFonts w:hint="eastAsia"/>
        </w:rPr>
        <w:t>次；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d)        </w:t>
      </w:r>
      <w:r>
        <w:rPr>
          <w:rFonts w:hint="eastAsia"/>
        </w:rPr>
        <w:t>抽高真空：待反复洗气</w:t>
      </w:r>
      <w:r>
        <w:rPr>
          <w:rFonts w:hint="eastAsia"/>
        </w:rPr>
        <w:t>5</w:t>
      </w:r>
      <w:r>
        <w:rPr>
          <w:rFonts w:hint="eastAsia"/>
        </w:rPr>
        <w:t>次后，关闭低真空泵，然后开启分子泵和高真空泵，打开分子泵的电源，按下启功按钮，待真空度显示为</w:t>
      </w:r>
      <w:r>
        <w:rPr>
          <w:rFonts w:hint="eastAsia"/>
        </w:rPr>
        <w:t>0.01Pa</w:t>
      </w:r>
      <w:r>
        <w:rPr>
          <w:rFonts w:hint="eastAsia"/>
        </w:rPr>
        <w:t>后，再继续抽</w:t>
      </w:r>
      <w:r>
        <w:rPr>
          <w:rFonts w:hint="eastAsia"/>
        </w:rPr>
        <w:t>20min</w:t>
      </w:r>
      <w:r>
        <w:rPr>
          <w:rFonts w:hint="eastAsia"/>
        </w:rPr>
        <w:t>，然后按下分子泵的停止按钮，等待</w:t>
      </w:r>
      <w:r>
        <w:rPr>
          <w:rFonts w:hint="eastAsia"/>
        </w:rPr>
        <w:t>10min</w:t>
      </w:r>
      <w:r>
        <w:rPr>
          <w:rFonts w:hint="eastAsia"/>
        </w:rPr>
        <w:t>后，分子泵的显示屏出现该设备处于待启动时，关闭分子泵的电源，同时依次关闭高真空泵、分子泵、机械泵；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e)        </w:t>
      </w:r>
      <w:r>
        <w:rPr>
          <w:rFonts w:hint="eastAsia"/>
        </w:rPr>
        <w:t>熔炼：打开进气阀，旋转</w:t>
      </w:r>
      <w:r>
        <w:rPr>
          <w:rFonts w:hint="eastAsia"/>
        </w:rPr>
        <w:t>Ar</w:t>
      </w:r>
      <w:r>
        <w:rPr>
          <w:rFonts w:hint="eastAsia"/>
        </w:rPr>
        <w:t>气钢瓶的放气控制阀门，充入适量高纯</w:t>
      </w:r>
      <w:r>
        <w:rPr>
          <w:rFonts w:hint="eastAsia"/>
        </w:rPr>
        <w:t>Ar</w:t>
      </w:r>
      <w:r>
        <w:rPr>
          <w:rFonts w:hint="eastAsia"/>
        </w:rPr>
        <w:t>气作为熔炼</w:t>
      </w:r>
      <w:r>
        <w:rPr>
          <w:rFonts w:hint="eastAsia"/>
        </w:rPr>
        <w:t>TiFe0.86Mn0.10</w:t>
      </w:r>
      <w:r>
        <w:rPr>
          <w:rFonts w:hint="eastAsia"/>
        </w:rPr>
        <w:t>储氢合金的保护气体，关闭进气阀后，依次按下逆变按钮和中频按钮，开始送功率为</w:t>
      </w:r>
      <w:r>
        <w:rPr>
          <w:rFonts w:hint="eastAsia"/>
        </w:rPr>
        <w:t>0.4kW</w:t>
      </w:r>
      <w:r>
        <w:rPr>
          <w:rFonts w:hint="eastAsia"/>
        </w:rPr>
        <w:t>，通过调节加热功率来改变熔炼的升温速度和温度，用红外测温仪测定熔化的区域温度范围为</w:t>
      </w:r>
      <w:r>
        <w:rPr>
          <w:rFonts w:hint="eastAsia"/>
        </w:rPr>
        <w:t>1280</w:t>
      </w:r>
      <w:r>
        <w:rPr>
          <w:rFonts w:hint="eastAsia"/>
        </w:rPr>
        <w:t>℃，过了</w:t>
      </w:r>
      <w:r>
        <w:rPr>
          <w:rFonts w:hint="eastAsia"/>
        </w:rPr>
        <w:t>7min</w:t>
      </w:r>
      <w:r>
        <w:rPr>
          <w:rFonts w:hint="eastAsia"/>
        </w:rPr>
        <w:t>后，坩埚内熔化的铁液已经形成熔池，测定熔池的温度范围为</w:t>
      </w:r>
      <w:r>
        <w:rPr>
          <w:rFonts w:hint="eastAsia"/>
        </w:rPr>
        <w:t>1400</w:t>
      </w:r>
      <w:r>
        <w:rPr>
          <w:rFonts w:hint="eastAsia"/>
        </w:rPr>
        <w:t>℃，然后变亮红的海绵钛和锰片在铁液形成的熔池中，经过</w:t>
      </w:r>
      <w:r>
        <w:rPr>
          <w:rFonts w:hint="eastAsia"/>
        </w:rPr>
        <w:t>2min</w:t>
      </w:r>
      <w:r>
        <w:rPr>
          <w:rFonts w:hint="eastAsia"/>
        </w:rPr>
        <w:t>完全熔化，这时测定熔池温度，已达到</w:t>
      </w:r>
      <w:r>
        <w:rPr>
          <w:rFonts w:hint="eastAsia"/>
        </w:rPr>
        <w:t>1450</w:t>
      </w:r>
      <w:r>
        <w:rPr>
          <w:rFonts w:hint="eastAsia"/>
        </w:rPr>
        <w:t>℃，通过调节功率控制升温速度保持在</w:t>
      </w:r>
      <w:r>
        <w:rPr>
          <w:rFonts w:hint="eastAsia"/>
        </w:rPr>
        <w:t>30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，并控制熔池温度保持在</w:t>
      </w:r>
      <w:r>
        <w:rPr>
          <w:rFonts w:hint="eastAsia"/>
        </w:rPr>
        <w:t>1500</w:t>
      </w:r>
      <w:r>
        <w:rPr>
          <w:rFonts w:hint="eastAsia"/>
        </w:rPr>
        <w:t>℃，熔炼时间为</w:t>
      </w:r>
      <w:r>
        <w:rPr>
          <w:rFonts w:hint="eastAsia"/>
        </w:rPr>
        <w:t>15min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f)          </w:t>
      </w:r>
      <w:r>
        <w:rPr>
          <w:rFonts w:hint="eastAsia"/>
        </w:rPr>
        <w:t>浇铸：当熔炼</w:t>
      </w:r>
      <w:r>
        <w:rPr>
          <w:rFonts w:hint="eastAsia"/>
        </w:rPr>
        <w:t>15min</w:t>
      </w:r>
      <w:r>
        <w:rPr>
          <w:rFonts w:hint="eastAsia"/>
        </w:rPr>
        <w:t>后，通过调节功率控制熔池温度在</w:t>
      </w:r>
      <w:r>
        <w:rPr>
          <w:rFonts w:hint="eastAsia"/>
        </w:rPr>
        <w:t>1600</w:t>
      </w:r>
      <w:r>
        <w:rPr>
          <w:rFonts w:hint="eastAsia"/>
        </w:rPr>
        <w:t>℃，之后调节坩埚的浇铸方向，进行</w:t>
      </w:r>
      <w:r>
        <w:rPr>
          <w:rFonts w:hint="eastAsia"/>
        </w:rPr>
        <w:t>TiFe0.86Mn0.10</w:t>
      </w:r>
      <w:r>
        <w:rPr>
          <w:rFonts w:hint="eastAsia"/>
        </w:rPr>
        <w:t>合金的浇铸</w:t>
      </w:r>
      <w:r>
        <w:rPr>
          <w:rFonts w:hint="eastAsia"/>
        </w:rPr>
        <w:t xml:space="preserve">  </w:t>
      </w:r>
    </w:p>
    <w:p w:rsidR="00D36A8C" w:rsidRDefault="00D36A8C" w:rsidP="00D36A8C">
      <w:pPr>
        <w:rPr>
          <w:rFonts w:hint="eastAsia"/>
        </w:rPr>
      </w:pPr>
      <w:r>
        <w:rPr>
          <w:rFonts w:hint="eastAsia"/>
        </w:rPr>
        <w:t xml:space="preserve">        g)        </w:t>
      </w:r>
      <w:r>
        <w:rPr>
          <w:rFonts w:hint="eastAsia"/>
        </w:rPr>
        <w:t>检查：依次关闭中频按钮、逆变按钮，待</w:t>
      </w:r>
      <w:r>
        <w:rPr>
          <w:rFonts w:hint="eastAsia"/>
        </w:rPr>
        <w:t>TiFe0.86Mn0.10</w:t>
      </w:r>
      <w:r>
        <w:rPr>
          <w:rFonts w:hint="eastAsia"/>
        </w:rPr>
        <w:t>合金铸锭随炉冷却</w:t>
      </w:r>
      <w:r>
        <w:rPr>
          <w:rFonts w:hint="eastAsia"/>
        </w:rPr>
        <w:t>2h</w:t>
      </w:r>
      <w:r>
        <w:rPr>
          <w:rFonts w:hint="eastAsia"/>
        </w:rPr>
        <w:t>后，打开放气阀，开启炉盖，检查</w:t>
      </w:r>
      <w:r>
        <w:rPr>
          <w:rFonts w:hint="eastAsia"/>
        </w:rPr>
        <w:t>TiFe</w:t>
      </w:r>
      <w:r>
        <w:rPr>
          <w:rFonts w:hint="eastAsia"/>
        </w:rPr>
        <w:t>合金的铸锭，并观察</w:t>
      </w:r>
      <w:r>
        <w:rPr>
          <w:rFonts w:hint="eastAsia"/>
        </w:rPr>
        <w:t>BaZrO3</w:t>
      </w:r>
      <w:r>
        <w:rPr>
          <w:rFonts w:hint="eastAsia"/>
        </w:rPr>
        <w:t>坩埚熔炼前后的变化；</w:t>
      </w:r>
      <w:r>
        <w:rPr>
          <w:rFonts w:hint="eastAsia"/>
        </w:rPr>
        <w:t xml:space="preserve">  </w:t>
      </w:r>
    </w:p>
    <w:p w:rsidR="007976E2" w:rsidRDefault="00D36A8C" w:rsidP="00D36A8C">
      <w:r>
        <w:rPr>
          <w:rFonts w:hint="eastAsia"/>
        </w:rPr>
        <w:t xml:space="preserve">        </w:t>
      </w:r>
      <w:r>
        <w:rPr>
          <w:rFonts w:hint="eastAsia"/>
        </w:rPr>
        <w:t>利用此方法熔炼制备的</w:t>
      </w:r>
      <w:r>
        <w:rPr>
          <w:rFonts w:hint="eastAsia"/>
        </w:rPr>
        <w:t>TiFe0.86Mn0.10</w:t>
      </w:r>
      <w:r>
        <w:rPr>
          <w:rFonts w:hint="eastAsia"/>
        </w:rPr>
        <w:t>储氢合金，经相关检测：</w:t>
      </w:r>
      <w:r>
        <w:rPr>
          <w:rFonts w:hint="eastAsia"/>
        </w:rPr>
        <w:t>TiFe0.86Mn0.10</w:t>
      </w:r>
      <w:r>
        <w:rPr>
          <w:rFonts w:hint="eastAsia"/>
        </w:rPr>
        <w:t>合金铸锭内氧含量低、易于活化、表面无微裂纹，合金的显微组织为层片状等轴晶组织和零星分布的碎裂枝晶组成，合金的化学成分得到有效控制，</w:t>
      </w:r>
      <w:r>
        <w:rPr>
          <w:rFonts w:hint="eastAsia"/>
        </w:rPr>
        <w:t>TiFe</w:t>
      </w:r>
      <w:r>
        <w:rPr>
          <w:rFonts w:hint="eastAsia"/>
        </w:rPr>
        <w:t>储氢合金在室温下吸放氢，吸放氢平台压力小，最大吸氢量为</w:t>
      </w:r>
      <w:r>
        <w:rPr>
          <w:rFonts w:hint="eastAsia"/>
        </w:rPr>
        <w:t>1.832wt%</w:t>
      </w:r>
      <w:r>
        <w:rPr>
          <w:rFonts w:hint="eastAsia"/>
        </w:rPr>
        <w:t>，同时</w:t>
      </w:r>
      <w:r>
        <w:rPr>
          <w:rFonts w:hint="eastAsia"/>
        </w:rPr>
        <w:t>TiFe0.86Mn0.10</w:t>
      </w:r>
      <w:r>
        <w:rPr>
          <w:rFonts w:hint="eastAsia"/>
        </w:rPr>
        <w:t>储氢合金未与高稳定耐火材料的</w:t>
      </w:r>
      <w:r>
        <w:rPr>
          <w:rFonts w:hint="eastAsia"/>
        </w:rPr>
        <w:t>BaZrO3</w:t>
      </w:r>
      <w:r>
        <w:rPr>
          <w:rFonts w:hint="eastAsia"/>
        </w:rPr>
        <w:t>坩埚发生明显界面反应，高稳定耐火材料的</w:t>
      </w:r>
      <w:r>
        <w:rPr>
          <w:rFonts w:hint="eastAsia"/>
        </w:rPr>
        <w:t>BaZrO3</w:t>
      </w:r>
      <w:r>
        <w:rPr>
          <w:rFonts w:hint="eastAsia"/>
        </w:rPr>
        <w:t>坩埚内外表面完好，没有明显界面层，经检测</w:t>
      </w:r>
      <w:r>
        <w:rPr>
          <w:rFonts w:hint="eastAsia"/>
        </w:rPr>
        <w:t>TiFe0.86Mn0.10</w:t>
      </w:r>
      <w:r>
        <w:rPr>
          <w:rFonts w:hint="eastAsia"/>
        </w:rPr>
        <w:t>合金外表面未发现坩埚材料的存在，保证了</w:t>
      </w:r>
      <w:r>
        <w:rPr>
          <w:rFonts w:hint="eastAsia"/>
        </w:rPr>
        <w:t>TiFe0.86Mn0.10</w:t>
      </w:r>
      <w:r>
        <w:rPr>
          <w:rFonts w:hint="eastAsia"/>
        </w:rPr>
        <w:t>储氢合金的纯净度和良好的储氢性能。</w:t>
      </w:r>
      <w:r>
        <w:rPr>
          <w:rFonts w:hint="eastAsia"/>
        </w:rPr>
        <w:t xml:space="preserve">   </w:t>
      </w:r>
    </w:p>
    <w:sectPr w:rsidR="0079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E2" w:rsidRDefault="007976E2" w:rsidP="00D36A8C">
      <w:r>
        <w:separator/>
      </w:r>
    </w:p>
  </w:endnote>
  <w:endnote w:type="continuationSeparator" w:id="1">
    <w:p w:rsidR="007976E2" w:rsidRDefault="007976E2" w:rsidP="00D3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E2" w:rsidRDefault="007976E2" w:rsidP="00D36A8C">
      <w:r>
        <w:separator/>
      </w:r>
    </w:p>
  </w:footnote>
  <w:footnote w:type="continuationSeparator" w:id="1">
    <w:p w:rsidR="007976E2" w:rsidRDefault="007976E2" w:rsidP="00D3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8C"/>
    <w:rsid w:val="007976E2"/>
    <w:rsid w:val="00D3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2014-08-28T01:37:00Z</dcterms:created>
  <dcterms:modified xsi:type="dcterms:W3CDTF">2014-08-28T01:52:00Z</dcterms:modified>
</cp:coreProperties>
</file>