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FB" w:rsidRPr="007F3608" w:rsidRDefault="00697CFB" w:rsidP="00697CFB">
      <w:pPr>
        <w:ind w:firstLineChars="200" w:firstLine="422"/>
        <w:jc w:val="center"/>
        <w:rPr>
          <w:rFonts w:hint="eastAsia"/>
          <w:b/>
        </w:rPr>
      </w:pPr>
      <w:r w:rsidRPr="007F3608">
        <w:rPr>
          <w:rFonts w:hint="eastAsia"/>
          <w:b/>
        </w:rPr>
        <w:t>发明内容</w:t>
      </w:r>
    </w:p>
    <w:p w:rsidR="00697CFB" w:rsidRDefault="00697CFB" w:rsidP="00697CFB">
      <w:pPr>
        <w:ind w:firstLineChars="200" w:firstLine="420"/>
        <w:rPr>
          <w:rFonts w:hint="eastAsia"/>
        </w:rPr>
      </w:pPr>
      <w:r w:rsidRPr="007F3608">
        <w:rPr>
          <w:rFonts w:hint="eastAsia"/>
        </w:rPr>
        <w:t>本发明的目的是提供一种直接复合的镁铝尖晶石碳砖及其制备方法，</w:t>
      </w:r>
      <w:r>
        <w:t> </w:t>
      </w:r>
      <w:r w:rsidRPr="007F3608">
        <w:rPr>
          <w:rFonts w:hint="eastAsia"/>
        </w:rPr>
        <w:t>这种镁铝尖晶石碳砖有效地解决了传统镁铝尖晶石碳砖耐热震性差的缺</w:t>
      </w:r>
      <w:r>
        <w:t> </w:t>
      </w:r>
      <w:r w:rsidRPr="007F3608">
        <w:rPr>
          <w:rFonts w:hint="eastAsia"/>
        </w:rPr>
        <w:t>点，具有良好的抗冲刷、抗渣蚀性能，热震稳定性好，导热性低的特点，</w:t>
      </w:r>
      <w:r>
        <w:t> </w:t>
      </w:r>
      <w:r w:rsidRPr="007F3608">
        <w:rPr>
          <w:rFonts w:hint="eastAsia"/>
        </w:rPr>
        <w:t>本发明选用优质镁砂、铝料、天然鳞片状石墨和复合有机结合剂，采用独</w:t>
      </w:r>
      <w:r>
        <w:t> </w:t>
      </w:r>
      <w:r w:rsidRPr="007F3608">
        <w:rPr>
          <w:rFonts w:hint="eastAsia"/>
        </w:rPr>
        <w:t>特的生产工艺一次成型，利用冶炼温度烧结，整体性能好，完全改变了传</w:t>
      </w:r>
      <w:r>
        <w:t> </w:t>
      </w:r>
      <w:r w:rsidRPr="007F3608">
        <w:rPr>
          <w:rFonts w:hint="eastAsia"/>
        </w:rPr>
        <w:t>统的生产工艺，在压制成型后，不再需要热处理等工序，这样既有利于环</w:t>
      </w:r>
      <w:r>
        <w:t> </w:t>
      </w:r>
      <w:r w:rsidRPr="007F3608">
        <w:rPr>
          <w:rFonts w:hint="eastAsia"/>
        </w:rPr>
        <w:t>保，又能够大幅度缩短生产周期，节约能源、工效，降低生产成本，同时</w:t>
      </w:r>
      <w:r>
        <w:t> </w:t>
      </w:r>
      <w:r w:rsidRPr="007F3608">
        <w:rPr>
          <w:rFonts w:hint="eastAsia"/>
        </w:rPr>
        <w:t>其独特的生产工艺使其不需添加镁铝尖晶石，而采用原材料经特殊工艺直</w:t>
      </w:r>
      <w:r>
        <w:rPr>
          <w:rFonts w:hint="eastAsia"/>
        </w:rPr>
        <w:t>接复合，利用冶炼温度自然生成镁铝尖晶石，尖晶石生成量随着冶炼温度</w:t>
      </w:r>
      <w:r>
        <w:t> </w:t>
      </w:r>
      <w:r>
        <w:rPr>
          <w:rFonts w:hint="eastAsia"/>
        </w:rPr>
        <w:t>的变化而增减，这种技术能大幅度降低生产成本、提高制品的使用寿命，</w:t>
      </w:r>
      <w:r>
        <w:t> </w:t>
      </w:r>
      <w:r>
        <w:rPr>
          <w:rFonts w:hint="eastAsia"/>
        </w:rPr>
        <w:t>具有显著的经济效益和社会效益，可广泛用于钢包、精炼炉等热工设备，</w:t>
      </w:r>
      <w:r>
        <w:t> </w:t>
      </w:r>
      <w:r>
        <w:rPr>
          <w:rFonts w:hint="eastAsia"/>
        </w:rPr>
        <w:t>适用广泛。</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本发明的具体技术方案如下：</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一种直接复合的镁铝尖晶石碳砖，其特征在于：包括以下原材料及其</w:t>
      </w:r>
      <w:r>
        <w:t> </w:t>
      </w:r>
      <w:r>
        <w:rPr>
          <w:rFonts w:hint="eastAsia"/>
        </w:rPr>
        <w:t>重量配比：</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镁砂</w:t>
      </w:r>
      <w:r>
        <w:rPr>
          <w:rFonts w:hint="eastAsia"/>
        </w:rPr>
        <w:t xml:space="preserve">                          57-70</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铝料</w:t>
      </w:r>
      <w:r>
        <w:rPr>
          <w:rFonts w:hint="eastAsia"/>
        </w:rPr>
        <w:t xml:space="preserve">                          5-8</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镁铝混磨粉</w:t>
      </w:r>
      <w:r>
        <w:rPr>
          <w:rFonts w:hint="eastAsia"/>
        </w:rPr>
        <w:t xml:space="preserve">                    17-25</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石墨</w:t>
      </w:r>
      <w:r>
        <w:rPr>
          <w:rFonts w:hint="eastAsia"/>
        </w:rPr>
        <w:t xml:space="preserve">                          8-10</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结合剂</w:t>
      </w:r>
      <w:r>
        <w:rPr>
          <w:rFonts w:hint="eastAsia"/>
        </w:rPr>
        <w:t xml:space="preserve">                        4.5-5.5</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其中：所述的镁砂包括粒度在</w:t>
      </w:r>
      <w:r>
        <w:rPr>
          <w:rFonts w:hint="eastAsia"/>
        </w:rPr>
        <w:t>2-5</w:t>
      </w:r>
      <w:r>
        <w:rPr>
          <w:rFonts w:hint="eastAsia"/>
        </w:rPr>
        <w:t>毫米之间的配比为</w:t>
      </w:r>
      <w:r>
        <w:rPr>
          <w:rFonts w:hint="eastAsia"/>
        </w:rPr>
        <w:t>37-45</w:t>
      </w:r>
      <w:r>
        <w:rPr>
          <w:rFonts w:hint="eastAsia"/>
        </w:rPr>
        <w:t>和粒度</w:t>
      </w:r>
      <w:r>
        <w:t> </w:t>
      </w:r>
      <w:r>
        <w:rPr>
          <w:rFonts w:hint="eastAsia"/>
        </w:rPr>
        <w:t>在</w:t>
      </w:r>
      <w:r>
        <w:rPr>
          <w:rFonts w:hint="eastAsia"/>
        </w:rPr>
        <w:t>0.088-2</w:t>
      </w:r>
      <w:r>
        <w:rPr>
          <w:rFonts w:hint="eastAsia"/>
        </w:rPr>
        <w:t>毫米之间的配比为</w:t>
      </w:r>
      <w:r>
        <w:rPr>
          <w:rFonts w:hint="eastAsia"/>
        </w:rPr>
        <w:t>20-25</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所述的铝料包括粒度在</w:t>
      </w:r>
      <w:r>
        <w:rPr>
          <w:rFonts w:hint="eastAsia"/>
        </w:rPr>
        <w:t>2-5</w:t>
      </w:r>
      <w:r>
        <w:rPr>
          <w:rFonts w:hint="eastAsia"/>
        </w:rPr>
        <w:t>毫米之间的配比为</w:t>
      </w:r>
      <w:r>
        <w:rPr>
          <w:rFonts w:hint="eastAsia"/>
        </w:rPr>
        <w:t>3.5-5</w:t>
      </w:r>
      <w:r>
        <w:rPr>
          <w:rFonts w:hint="eastAsia"/>
        </w:rPr>
        <w:t>和粒度在</w:t>
      </w:r>
      <w:r>
        <w:rPr>
          <w:rFonts w:hint="eastAsia"/>
        </w:rPr>
        <w:t>0.088</w:t>
      </w:r>
      <w:r>
        <w:t> </w:t>
      </w:r>
      <w:r>
        <w:rPr>
          <w:rFonts w:hint="eastAsia"/>
        </w:rPr>
        <w:t>-2</w:t>
      </w:r>
      <w:r>
        <w:rPr>
          <w:rFonts w:hint="eastAsia"/>
        </w:rPr>
        <w:t>毫米之间的配比为</w:t>
      </w:r>
      <w:r>
        <w:rPr>
          <w:rFonts w:hint="eastAsia"/>
        </w:rPr>
        <w:t>1.5-3</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所述的镁铝混磨粉粒度小于</w:t>
      </w:r>
      <w:r>
        <w:rPr>
          <w:rFonts w:hint="eastAsia"/>
        </w:rPr>
        <w:t>0.088</w:t>
      </w:r>
      <w:r>
        <w:rPr>
          <w:rFonts w:hint="eastAsia"/>
        </w:rPr>
        <w:t>毫米。</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所述的石墨粒度小于</w:t>
      </w:r>
      <w:r>
        <w:rPr>
          <w:rFonts w:hint="eastAsia"/>
        </w:rPr>
        <w:t>100</w:t>
      </w:r>
      <w:r>
        <w:rPr>
          <w:rFonts w:hint="eastAsia"/>
        </w:rPr>
        <w:t>目。</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本发明所述的镁砂的成份包括</w:t>
      </w:r>
      <w:r>
        <w:rPr>
          <w:rFonts w:hint="eastAsia"/>
        </w:rPr>
        <w:t>MgO</w:t>
      </w:r>
      <w:r>
        <w:rPr>
          <w:rFonts w:hint="eastAsia"/>
        </w:rPr>
        <w:t>≥</w:t>
      </w:r>
      <w:r>
        <w:rPr>
          <w:rFonts w:hint="eastAsia"/>
        </w:rPr>
        <w:t>95.1</w:t>
      </w:r>
      <w:r>
        <w:rPr>
          <w:rFonts w:hint="eastAsia"/>
        </w:rPr>
        <w:t>％、</w:t>
      </w:r>
      <w:r>
        <w:rPr>
          <w:rFonts w:hint="eastAsia"/>
        </w:rPr>
        <w:t>CaO</w:t>
      </w:r>
      <w:r>
        <w:rPr>
          <w:rFonts w:hint="eastAsia"/>
        </w:rPr>
        <w:t>≤</w:t>
      </w:r>
      <w:r>
        <w:rPr>
          <w:rFonts w:hint="eastAsia"/>
        </w:rPr>
        <w:t>1.28</w:t>
      </w:r>
      <w:r>
        <w:rPr>
          <w:rFonts w:hint="eastAsia"/>
        </w:rPr>
        <w:t>％、</w:t>
      </w:r>
      <w:r>
        <w:rPr>
          <w:rFonts w:hint="eastAsia"/>
        </w:rPr>
        <w:t>SiO2</w:t>
      </w:r>
      <w:r>
        <w:rPr>
          <w:rFonts w:hint="eastAsia"/>
        </w:rPr>
        <w:t>≤</w:t>
      </w:r>
      <w:r>
        <w:t> </w:t>
      </w:r>
      <w:r>
        <w:rPr>
          <w:rFonts w:hint="eastAsia"/>
        </w:rPr>
        <w:t>2.01</w:t>
      </w:r>
      <w:r>
        <w:rPr>
          <w:rFonts w:hint="eastAsia"/>
        </w:rPr>
        <w:t>％、</w:t>
      </w:r>
      <w:r>
        <w:rPr>
          <w:rFonts w:hint="eastAsia"/>
        </w:rPr>
        <w:t>Fe2O3</w:t>
      </w:r>
      <w:r>
        <w:rPr>
          <w:rFonts w:hint="eastAsia"/>
        </w:rPr>
        <w:t>≤</w:t>
      </w:r>
      <w:r>
        <w:rPr>
          <w:rFonts w:hint="eastAsia"/>
        </w:rPr>
        <w:t>0.65</w:t>
      </w:r>
      <w:r>
        <w:rPr>
          <w:rFonts w:hint="eastAsia"/>
        </w:rPr>
        <w:t>％、</w:t>
      </w:r>
      <w:r>
        <w:rPr>
          <w:rFonts w:hint="eastAsia"/>
        </w:rPr>
        <w:t>Al2O3</w:t>
      </w:r>
      <w:r>
        <w:rPr>
          <w:rFonts w:hint="eastAsia"/>
        </w:rPr>
        <w:t>≤</w:t>
      </w:r>
      <w:r>
        <w:rPr>
          <w:rFonts w:hint="eastAsia"/>
        </w:rPr>
        <w:t>0.69</w:t>
      </w:r>
      <w:r>
        <w:rPr>
          <w:rFonts w:hint="eastAsia"/>
        </w:rPr>
        <w:t>％、烧失≤</w:t>
      </w:r>
      <w:r>
        <w:rPr>
          <w:rFonts w:hint="eastAsia"/>
        </w:rPr>
        <w:t>0.17</w:t>
      </w:r>
      <w:r>
        <w:rPr>
          <w:rFonts w:hint="eastAsia"/>
        </w:rPr>
        <w:t>％，体积密度≥</w:t>
      </w:r>
      <w:r>
        <w:t> </w:t>
      </w:r>
      <w:r>
        <w:rPr>
          <w:rFonts w:hint="eastAsia"/>
        </w:rPr>
        <w:t>3.19g/cm3</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本发明所述的铝料的成份包括</w:t>
      </w:r>
      <w:r>
        <w:rPr>
          <w:rFonts w:hint="eastAsia"/>
        </w:rPr>
        <w:t>Al2O3</w:t>
      </w:r>
      <w:r>
        <w:rPr>
          <w:rFonts w:hint="eastAsia"/>
        </w:rPr>
        <w:t>≥</w:t>
      </w:r>
      <w:r>
        <w:rPr>
          <w:rFonts w:hint="eastAsia"/>
        </w:rPr>
        <w:t>83.7</w:t>
      </w:r>
      <w:r>
        <w:rPr>
          <w:rFonts w:hint="eastAsia"/>
        </w:rPr>
        <w:t>％、</w:t>
      </w:r>
      <w:r>
        <w:rPr>
          <w:rFonts w:hint="eastAsia"/>
        </w:rPr>
        <w:t>SiO2</w:t>
      </w:r>
      <w:r>
        <w:rPr>
          <w:rFonts w:hint="eastAsia"/>
        </w:rPr>
        <w:t>≤</w:t>
      </w:r>
      <w:r>
        <w:rPr>
          <w:rFonts w:hint="eastAsia"/>
        </w:rPr>
        <w:t>11.2</w:t>
      </w:r>
      <w:r>
        <w:rPr>
          <w:rFonts w:hint="eastAsia"/>
        </w:rPr>
        <w:t>％、</w:t>
      </w:r>
      <w:r>
        <w:rPr>
          <w:rFonts w:hint="eastAsia"/>
        </w:rPr>
        <w:t>Fe2O3</w:t>
      </w:r>
      <w:r>
        <w:rPr>
          <w:rFonts w:hint="eastAsia"/>
        </w:rPr>
        <w:t>≤</w:t>
      </w:r>
      <w:r>
        <w:rPr>
          <w:rFonts w:hint="eastAsia"/>
        </w:rPr>
        <w:t>1.09</w:t>
      </w:r>
      <w:r>
        <w:rPr>
          <w:rFonts w:hint="eastAsia"/>
        </w:rPr>
        <w:t>％、</w:t>
      </w:r>
      <w:r>
        <w:rPr>
          <w:rFonts w:hint="eastAsia"/>
        </w:rPr>
        <w:t>TiO2</w:t>
      </w:r>
      <w:r>
        <w:rPr>
          <w:rFonts w:hint="eastAsia"/>
        </w:rPr>
        <w:t>≤</w:t>
      </w:r>
      <w:r>
        <w:rPr>
          <w:rFonts w:hint="eastAsia"/>
        </w:rPr>
        <w:t>3.54</w:t>
      </w:r>
      <w:r>
        <w:rPr>
          <w:rFonts w:hint="eastAsia"/>
        </w:rPr>
        <w:t>％、</w:t>
      </w:r>
      <w:r>
        <w:rPr>
          <w:rFonts w:hint="eastAsia"/>
        </w:rPr>
        <w:t>CaO</w:t>
      </w:r>
      <w:r>
        <w:rPr>
          <w:rFonts w:hint="eastAsia"/>
        </w:rPr>
        <w:t>≤</w:t>
      </w:r>
      <w:r>
        <w:rPr>
          <w:rFonts w:hint="eastAsia"/>
        </w:rPr>
        <w:t>0.61</w:t>
      </w:r>
      <w:r>
        <w:rPr>
          <w:rFonts w:hint="eastAsia"/>
        </w:rPr>
        <w:t>％、</w:t>
      </w:r>
      <w:r>
        <w:rPr>
          <w:rFonts w:hint="eastAsia"/>
        </w:rPr>
        <w:t>MgO</w:t>
      </w:r>
      <w:r>
        <w:rPr>
          <w:rFonts w:hint="eastAsia"/>
        </w:rPr>
        <w:t>≤</w:t>
      </w:r>
      <w:r>
        <w:rPr>
          <w:rFonts w:hint="eastAsia"/>
        </w:rPr>
        <w:t>0.21</w:t>
      </w:r>
      <w:r>
        <w:rPr>
          <w:rFonts w:hint="eastAsia"/>
        </w:rPr>
        <w:t>％、</w:t>
      </w:r>
      <w:r>
        <w:rPr>
          <w:rFonts w:hint="eastAsia"/>
        </w:rPr>
        <w:t>K2O</w:t>
      </w:r>
      <w:r>
        <w:rPr>
          <w:rFonts w:hint="eastAsia"/>
        </w:rPr>
        <w:t>≤</w:t>
      </w:r>
      <w:r>
        <w:rPr>
          <w:rFonts w:hint="eastAsia"/>
        </w:rPr>
        <w:t>0.18</w:t>
      </w:r>
      <w:r>
        <w:rPr>
          <w:rFonts w:hint="eastAsia"/>
        </w:rPr>
        <w:t>％、</w:t>
      </w:r>
      <w:r>
        <w:t> </w:t>
      </w:r>
      <w:r>
        <w:rPr>
          <w:rFonts w:hint="eastAsia"/>
        </w:rPr>
        <w:t>Na2O</w:t>
      </w:r>
      <w:r>
        <w:rPr>
          <w:rFonts w:hint="eastAsia"/>
        </w:rPr>
        <w:t>≤</w:t>
      </w:r>
      <w:r>
        <w:rPr>
          <w:rFonts w:hint="eastAsia"/>
        </w:rPr>
        <w:t>0.06</w:t>
      </w:r>
      <w:r>
        <w:rPr>
          <w:rFonts w:hint="eastAsia"/>
        </w:rPr>
        <w:t>％，吸水率≤</w:t>
      </w:r>
      <w:r>
        <w:rPr>
          <w:rFonts w:hint="eastAsia"/>
        </w:rPr>
        <w:t>5</w:t>
      </w:r>
      <w:r>
        <w:rPr>
          <w:rFonts w:hint="eastAsia"/>
        </w:rPr>
        <w:t>％，体积密度≥</w:t>
      </w:r>
      <w:r>
        <w:rPr>
          <w:rFonts w:hint="eastAsia"/>
        </w:rPr>
        <w:t>2.90g/cm3</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本发明所述的石墨粒度≤</w:t>
      </w:r>
      <w:r>
        <w:rPr>
          <w:rFonts w:hint="eastAsia"/>
        </w:rPr>
        <w:t>100</w:t>
      </w:r>
      <w:r>
        <w:rPr>
          <w:rFonts w:hint="eastAsia"/>
        </w:rPr>
        <w:t>目，固定碳≥</w:t>
      </w:r>
      <w:r>
        <w:rPr>
          <w:rFonts w:hint="eastAsia"/>
        </w:rPr>
        <w:t>95</w:t>
      </w:r>
      <w:r>
        <w:rPr>
          <w:rFonts w:hint="eastAsia"/>
        </w:rPr>
        <w:t>％、灰份≤</w:t>
      </w:r>
      <w:r>
        <w:rPr>
          <w:rFonts w:hint="eastAsia"/>
        </w:rPr>
        <w:t>5</w:t>
      </w:r>
      <w:r>
        <w:rPr>
          <w:rFonts w:hint="eastAsia"/>
        </w:rPr>
        <w:t>％、水份≤</w:t>
      </w:r>
      <w:r>
        <w:t> </w:t>
      </w:r>
      <w:r>
        <w:rPr>
          <w:rFonts w:hint="eastAsia"/>
        </w:rPr>
        <w:t>0.5</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本发明石墨选用鳞片状石墨。</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本发明所述的一种直接复合的镁铝尖晶石碳砖的制备方法，包括以下</w:t>
      </w:r>
      <w:r>
        <w:t> </w:t>
      </w:r>
      <w:r>
        <w:rPr>
          <w:rFonts w:hint="eastAsia"/>
        </w:rPr>
        <w:t>工艺流程：原料准备、混合碾磨、碳化碾磨、混碾冷却、压制成型，其特</w:t>
      </w:r>
      <w:r>
        <w:t> </w:t>
      </w:r>
      <w:r>
        <w:rPr>
          <w:rFonts w:hint="eastAsia"/>
        </w:rPr>
        <w:t>征在于：原料经过混合碾磨、碳化碾磨、混碾冷却三步工序后直接压制成</w:t>
      </w:r>
      <w:r>
        <w:t> </w:t>
      </w:r>
      <w:r>
        <w:rPr>
          <w:rFonts w:hint="eastAsia"/>
        </w:rPr>
        <w:t>型即为成品，不再需要热处理工序。</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本发明所述的一种直接复合的镁铝尖晶石碳砖的制备方法，其特征在</w:t>
      </w:r>
      <w:r>
        <w:t> </w:t>
      </w:r>
      <w:r>
        <w:rPr>
          <w:rFonts w:hint="eastAsia"/>
        </w:rPr>
        <w:t>于：</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A</w:t>
      </w:r>
      <w:r>
        <w:rPr>
          <w:rFonts w:hint="eastAsia"/>
        </w:rPr>
        <w:t>、原料准备：</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选取镁砂、铝料破碎、筛分、混磨，另按照配比准备石墨、结合剂。</w:t>
      </w:r>
      <w:r>
        <w:t> </w:t>
      </w:r>
      <w:r>
        <w:rPr>
          <w:rFonts w:hint="eastAsia"/>
        </w:rPr>
        <w:t>其中：石墨和结合剂的纯度、用量是根据产品的使用条件而定，镁砂选用</w:t>
      </w:r>
      <w:r>
        <w:t> </w:t>
      </w:r>
      <w:r>
        <w:rPr>
          <w:rFonts w:hint="eastAsia"/>
        </w:rPr>
        <w:t>95</w:t>
      </w:r>
      <w:r>
        <w:rPr>
          <w:rFonts w:hint="eastAsia"/>
        </w:rPr>
        <w:t>以上牌号镁砂，粒度为</w:t>
      </w:r>
      <w:r>
        <w:rPr>
          <w:rFonts w:hint="eastAsia"/>
        </w:rPr>
        <w:t>0.088-5mm</w:t>
      </w:r>
      <w:r>
        <w:rPr>
          <w:rFonts w:hint="eastAsia"/>
        </w:rPr>
        <w:t>，铝料选用特级或一级铝料，粒度</w:t>
      </w:r>
      <w:r>
        <w:t> </w:t>
      </w:r>
      <w:r>
        <w:rPr>
          <w:rFonts w:hint="eastAsia"/>
        </w:rPr>
        <w:t>为</w:t>
      </w:r>
      <w:r>
        <w:rPr>
          <w:rFonts w:hint="eastAsia"/>
        </w:rPr>
        <w:t>0.088-5mm</w:t>
      </w:r>
      <w:r>
        <w:rPr>
          <w:rFonts w:hint="eastAsia"/>
        </w:rPr>
        <w:t>，镁铝混磨粉的混磨比例是根据使用条件而定，粒度≤</w:t>
      </w:r>
      <w:r>
        <w:t> </w:t>
      </w:r>
      <w:r>
        <w:rPr>
          <w:rFonts w:hint="eastAsia"/>
        </w:rPr>
        <w:t>0.088mm</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B</w:t>
      </w:r>
      <w:r>
        <w:rPr>
          <w:rFonts w:hint="eastAsia"/>
        </w:rPr>
        <w:t>、混合碾磨：</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按照配比加入各原料，采用混碾机进行翻滚式混碾。</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C</w:t>
      </w:r>
      <w:r>
        <w:rPr>
          <w:rFonts w:hint="eastAsia"/>
        </w:rPr>
        <w:t>、碳化碾磨：</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在保持外加热温度为</w:t>
      </w:r>
      <w:r>
        <w:rPr>
          <w:rFonts w:hint="eastAsia"/>
        </w:rPr>
        <w:t>150-200</w:t>
      </w:r>
      <w:r>
        <w:rPr>
          <w:rFonts w:hint="eastAsia"/>
        </w:rPr>
        <w:t>℃情况下，对混合碾磨后的物料进行翻</w:t>
      </w:r>
      <w:r>
        <w:t> </w:t>
      </w:r>
      <w:r>
        <w:rPr>
          <w:rFonts w:hint="eastAsia"/>
        </w:rPr>
        <w:t>滚式均匀加热碳化，</w:t>
      </w:r>
      <w:r>
        <w:rPr>
          <w:rFonts w:hint="eastAsia"/>
        </w:rPr>
        <w:lastRenderedPageBreak/>
        <w:t>碳化时间</w:t>
      </w:r>
      <w:r>
        <w:rPr>
          <w:rFonts w:hint="eastAsia"/>
        </w:rPr>
        <w:t>60-80</w:t>
      </w:r>
      <w:r>
        <w:rPr>
          <w:rFonts w:hint="eastAsia"/>
        </w:rPr>
        <w:t>分钟。</w:t>
      </w:r>
      <w:r>
        <w:t> </w:t>
      </w:r>
      <w:r>
        <w:rPr>
          <w:rFonts w:hint="eastAsia"/>
        </w:rPr>
        <w:t xml:space="preserve">        </w:t>
      </w:r>
    </w:p>
    <w:p w:rsidR="00697CFB" w:rsidRDefault="00697CFB" w:rsidP="00697CFB">
      <w:pPr>
        <w:ind w:firstLineChars="200" w:firstLine="420"/>
        <w:rPr>
          <w:rFonts w:hint="eastAsia"/>
        </w:rPr>
      </w:pPr>
      <w:r>
        <w:rPr>
          <w:rFonts w:hint="eastAsia"/>
        </w:rPr>
        <w:t>D</w:t>
      </w:r>
      <w:r>
        <w:rPr>
          <w:rFonts w:hint="eastAsia"/>
        </w:rPr>
        <w:t>、混碾冷却：</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经碳化碾磨的物料置于混碾机中自然冷却至常温。</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E</w:t>
      </w:r>
      <w:r>
        <w:rPr>
          <w:rFonts w:hint="eastAsia"/>
        </w:rPr>
        <w:t>、压制成型：</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采用双盘磨擦压砖机将混碾冷却后的物料压制成型</w:t>
      </w:r>
      <w:r>
        <w:rPr>
          <w:rFonts w:hint="eastAsia"/>
        </w:rPr>
        <w:t>(</w:t>
      </w:r>
      <w:r>
        <w:rPr>
          <w:rFonts w:hint="eastAsia"/>
        </w:rPr>
        <w:t>公称压力</w:t>
      </w:r>
      <w:r>
        <w:t> </w:t>
      </w:r>
      <w:r>
        <w:rPr>
          <w:rFonts w:hint="eastAsia"/>
        </w:rPr>
        <w:t>4000KN</w:t>
      </w:r>
      <w:r>
        <w:rPr>
          <w:rFonts w:hint="eastAsia"/>
        </w:rPr>
        <w:t>以上</w:t>
      </w:r>
      <w:r>
        <w:rPr>
          <w:rFonts w:hint="eastAsia"/>
        </w:rPr>
        <w:t>)</w:t>
      </w:r>
      <w:r>
        <w:rPr>
          <w:rFonts w:hint="eastAsia"/>
        </w:rPr>
        <w:t>。</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rPr>
        <w:t>本发明所述的镁铝尖晶石碳砖的理化指标如下：</w:t>
      </w:r>
      <w:r>
        <w:t> </w:t>
      </w:r>
      <w:r>
        <w:t xml:space="preserve"> </w:t>
      </w:r>
      <w:r>
        <w:t> </w:t>
      </w:r>
      <w:r>
        <w:rPr>
          <w:rFonts w:hint="eastAsia"/>
        </w:rPr>
        <w:t xml:space="preserve">                               </w:t>
      </w:r>
    </w:p>
    <w:p w:rsidR="00697CFB" w:rsidRDefault="00697CFB" w:rsidP="00697CFB">
      <w:pPr>
        <w:ind w:firstLineChars="200" w:firstLine="420"/>
        <w:rPr>
          <w:rFonts w:hint="eastAsia"/>
        </w:rPr>
      </w:pPr>
      <w:r>
        <w:rPr>
          <w:rFonts w:hint="eastAsia"/>
          <w:noProof/>
        </w:rPr>
        <w:drawing>
          <wp:inline distT="0" distB="0" distL="0" distR="0">
            <wp:extent cx="5274310" cy="166188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1661889"/>
                    </a:xfrm>
                    <a:prstGeom prst="rect">
                      <a:avLst/>
                    </a:prstGeom>
                    <a:noFill/>
                    <a:ln w="9525">
                      <a:noFill/>
                      <a:miter lim="800000"/>
                      <a:headEnd/>
                      <a:tailEnd/>
                    </a:ln>
                  </pic:spPr>
                </pic:pic>
              </a:graphicData>
            </a:graphic>
          </wp:inline>
        </w:drawing>
      </w:r>
    </w:p>
    <w:p w:rsidR="00697CFB" w:rsidRDefault="00697CFB" w:rsidP="00697CFB">
      <w:pPr>
        <w:ind w:firstLineChars="200" w:firstLine="420"/>
        <w:rPr>
          <w:rFonts w:hint="eastAsia"/>
        </w:rPr>
      </w:pPr>
      <w:r>
        <w:rPr>
          <w:rFonts w:hint="eastAsia"/>
        </w:rPr>
        <w:t>本发明的特点是：由于在混合碾磨、碳化碾磨、混碾冷却过程中是</w:t>
      </w:r>
      <w:r>
        <w:t> </w:t>
      </w:r>
      <w:r>
        <w:rPr>
          <w:rFonts w:hint="eastAsia"/>
        </w:rPr>
        <w:t>采用翻滚式加热碾磨，原料混合、碾磨、加热、保温、冷却都更加均匀，</w:t>
      </w:r>
      <w:r>
        <w:t> </w:t>
      </w:r>
      <w:r>
        <w:rPr>
          <w:rFonts w:hint="eastAsia"/>
        </w:rPr>
        <w:t>能使各种原料反应更充分；本发明工艺是原料经过混合碾磨、碳化碾磨、</w:t>
      </w:r>
      <w:r>
        <w:t> </w:t>
      </w:r>
      <w:r>
        <w:rPr>
          <w:rFonts w:hint="eastAsia"/>
        </w:rPr>
        <w:t>混碾冷却三步工序后直接压制成型，不再需要热处理的工艺步骤，缩短了</w:t>
      </w:r>
      <w:r>
        <w:t> </w:t>
      </w:r>
      <w:r>
        <w:rPr>
          <w:rFonts w:hint="eastAsia"/>
        </w:rPr>
        <w:t>生产周期，降低了生产成本；本发明工艺不再需要添加镁铝尖晶石原料，</w:t>
      </w:r>
      <w:r>
        <w:t> </w:t>
      </w:r>
      <w:r>
        <w:rPr>
          <w:rFonts w:hint="eastAsia"/>
        </w:rPr>
        <w:t>而是原料经特殊工艺直接复合，利用冶炼温度烧结，自然生成镁铝尖晶石，</w:t>
      </w:r>
      <w:r>
        <w:t> </w:t>
      </w:r>
      <w:r>
        <w:rPr>
          <w:rFonts w:hint="eastAsia"/>
        </w:rPr>
        <w:t>改进了产品的组织结构性能，有效解决了传统镁铝尖晶石碳砖耐热震性差</w:t>
      </w:r>
      <w:r>
        <w:t> </w:t>
      </w:r>
      <w:r>
        <w:rPr>
          <w:rFonts w:hint="eastAsia"/>
        </w:rPr>
        <w:t>的缺点，大幅度降低生产成本、提高了使用寿命，具有广泛的推广应用价</w:t>
      </w:r>
      <w:r>
        <w:t> </w:t>
      </w:r>
      <w:r>
        <w:rPr>
          <w:rFonts w:hint="eastAsia"/>
        </w:rPr>
        <w:t>值。</w:t>
      </w:r>
      <w:r>
        <w:t> </w:t>
      </w:r>
      <w:r>
        <w:t xml:space="preserve"> </w:t>
      </w:r>
      <w:r>
        <w:t> </w:t>
      </w:r>
      <w:r>
        <w:rPr>
          <w:rFonts w:hint="eastAsia"/>
        </w:rPr>
        <w:t xml:space="preserve">        </w:t>
      </w:r>
    </w:p>
    <w:p w:rsidR="00894005" w:rsidRDefault="00894005"/>
    <w:sectPr w:rsidR="008940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005" w:rsidRDefault="00894005" w:rsidP="00697CFB">
      <w:r>
        <w:separator/>
      </w:r>
    </w:p>
  </w:endnote>
  <w:endnote w:type="continuationSeparator" w:id="1">
    <w:p w:rsidR="00894005" w:rsidRDefault="00894005" w:rsidP="00697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005" w:rsidRDefault="00894005" w:rsidP="00697CFB">
      <w:r>
        <w:separator/>
      </w:r>
    </w:p>
  </w:footnote>
  <w:footnote w:type="continuationSeparator" w:id="1">
    <w:p w:rsidR="00894005" w:rsidRDefault="00894005" w:rsidP="00697C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CFB"/>
    <w:rsid w:val="00697CFB"/>
    <w:rsid w:val="00894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7CFB"/>
    <w:rPr>
      <w:sz w:val="18"/>
      <w:szCs w:val="18"/>
    </w:rPr>
  </w:style>
  <w:style w:type="paragraph" w:styleId="a4">
    <w:name w:val="footer"/>
    <w:basedOn w:val="a"/>
    <w:link w:val="Char0"/>
    <w:uiPriority w:val="99"/>
    <w:semiHidden/>
    <w:unhideWhenUsed/>
    <w:rsid w:val="00697C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7CFB"/>
    <w:rPr>
      <w:sz w:val="18"/>
      <w:szCs w:val="18"/>
    </w:rPr>
  </w:style>
  <w:style w:type="paragraph" w:styleId="a5">
    <w:name w:val="Balloon Text"/>
    <w:basedOn w:val="a"/>
    <w:link w:val="Char1"/>
    <w:uiPriority w:val="99"/>
    <w:semiHidden/>
    <w:unhideWhenUsed/>
    <w:rsid w:val="00697CFB"/>
    <w:rPr>
      <w:sz w:val="18"/>
      <w:szCs w:val="18"/>
    </w:rPr>
  </w:style>
  <w:style w:type="character" w:customStyle="1" w:styleId="Char1">
    <w:name w:val="批注框文本 Char"/>
    <w:basedOn w:val="a0"/>
    <w:link w:val="a5"/>
    <w:uiPriority w:val="99"/>
    <w:semiHidden/>
    <w:rsid w:val="00697C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Company>微软中国</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2014-08-25T01:57:00Z</dcterms:created>
  <dcterms:modified xsi:type="dcterms:W3CDTF">2014-08-25T01:57:00Z</dcterms:modified>
</cp:coreProperties>
</file>