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7D" w:rsidRPr="003F6921" w:rsidRDefault="006A057D" w:rsidP="006A057D">
      <w:pPr>
        <w:ind w:firstLineChars="200" w:firstLine="422"/>
        <w:jc w:val="center"/>
        <w:rPr>
          <w:rFonts w:hint="eastAsia"/>
          <w:b/>
        </w:rPr>
      </w:pPr>
      <w:r w:rsidRPr="003F6921">
        <w:rPr>
          <w:rFonts w:hint="eastAsia"/>
          <w:b/>
        </w:rPr>
        <w:t>发明内容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本发明的目的是提供一种新型复合稳流器及其制作方法，克服现有技术的不足，提高</w:t>
      </w:r>
      <w:r>
        <w:t> </w:t>
      </w:r>
      <w:r>
        <w:rPr>
          <w:rFonts w:hint="eastAsia"/>
        </w:rPr>
        <w:t>浇注全过程的控流和挡渣效果，均化钢水温度，消除中间包的死区，改善钢水流动轨迹，</w:t>
      </w:r>
      <w:r>
        <w:t> </w:t>
      </w:r>
      <w:r>
        <w:rPr>
          <w:rFonts w:hint="eastAsia"/>
        </w:rPr>
        <w:t>缩短夹杂物上浮距离，将中间包注流冲击引起的强烈涡流限制在局部区域，防止紊流扩散</w:t>
      </w:r>
      <w:r>
        <w:t> </w:t>
      </w:r>
      <w:r>
        <w:rPr>
          <w:rFonts w:hint="eastAsia"/>
        </w:rPr>
        <w:t>引起表面冲击波动而将钢渣卷入钢水内部，阻止熔渣进入结晶器，提高钢水纯度，提高连</w:t>
      </w:r>
      <w:r>
        <w:t> </w:t>
      </w:r>
      <w:r>
        <w:rPr>
          <w:rFonts w:hint="eastAsia"/>
        </w:rPr>
        <w:t>铸坯的质量，延长使用寿命，提高单包浇注炉数，降低连铸生产成本。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为解决上述技术问题，本发明的技术方案是：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新型复合稳流器，包括心部凹陷的钵形本体，所述本体底部内置冲击板，冲击板厚度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90-200mm</w:t>
      </w:r>
      <w:r>
        <w:rPr>
          <w:rFonts w:hint="eastAsia"/>
        </w:rPr>
        <w:t>，本体侧壁上设有圆形导流孔，导流孔内嵌有套管砖，所述套管砖内径</w:t>
      </w:r>
      <w:r>
        <w:t> </w:t>
      </w:r>
      <w:r>
        <w:rPr>
          <w:rFonts w:hint="eastAsia"/>
        </w:rPr>
        <w:t>140-160mm</w:t>
      </w:r>
      <w:r>
        <w:rPr>
          <w:rFonts w:hint="eastAsia"/>
        </w:rPr>
        <w:t>，壁厚</w:t>
      </w:r>
      <w:r>
        <w:rPr>
          <w:rFonts w:hint="eastAsia"/>
        </w:rPr>
        <w:t>8-15mm</w:t>
      </w:r>
      <w:r>
        <w:rPr>
          <w:rFonts w:hint="eastAsia"/>
        </w:rPr>
        <w:t>，所述本体内部为上大下小的梯形截面空间。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所述导流孔数量为</w:t>
      </w:r>
      <w:r>
        <w:rPr>
          <w:rFonts w:hint="eastAsia"/>
        </w:rPr>
        <w:t>2-6</w:t>
      </w:r>
      <w:r>
        <w:rPr>
          <w:rFonts w:hint="eastAsia"/>
        </w:rPr>
        <w:t>个，呈对称分布。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所述冲击板和套管砖为铝镁碳材质，主要由下述材料按重量百分比构成：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棕刚玉</w:t>
      </w:r>
      <w:r>
        <w:rPr>
          <w:rFonts w:hint="eastAsia"/>
        </w:rPr>
        <w:t>75-83</w:t>
      </w:r>
      <w:r>
        <w:rPr>
          <w:rFonts w:hint="eastAsia"/>
        </w:rPr>
        <w:t>％，其中：粒度</w:t>
      </w:r>
      <w:r>
        <w:rPr>
          <w:rFonts w:hint="eastAsia"/>
        </w:rPr>
        <w:t>5-3mm</w:t>
      </w:r>
      <w:r>
        <w:rPr>
          <w:rFonts w:hint="eastAsia"/>
        </w:rPr>
        <w:t>的占</w:t>
      </w:r>
      <w:r>
        <w:rPr>
          <w:rFonts w:hint="eastAsia"/>
        </w:rPr>
        <w:t>23-25</w:t>
      </w:r>
      <w:r>
        <w:rPr>
          <w:rFonts w:hint="eastAsia"/>
        </w:rPr>
        <w:t>％、</w:t>
      </w:r>
      <w:r>
        <w:rPr>
          <w:rFonts w:hint="eastAsia"/>
        </w:rPr>
        <w:t>3-1mm</w:t>
      </w:r>
      <w:r>
        <w:rPr>
          <w:rFonts w:hint="eastAsia"/>
        </w:rPr>
        <w:t>的占</w:t>
      </w:r>
      <w:r>
        <w:rPr>
          <w:rFonts w:hint="eastAsia"/>
        </w:rPr>
        <w:t>28-30</w:t>
      </w:r>
      <w:r>
        <w:rPr>
          <w:rFonts w:hint="eastAsia"/>
        </w:rPr>
        <w:t>％、</w:t>
      </w:r>
      <w:r>
        <w:rPr>
          <w:rFonts w:hint="eastAsia"/>
        </w:rPr>
        <w:t>0.075-1mm</w:t>
      </w:r>
      <w:r>
        <w:t> </w:t>
      </w:r>
      <w:r>
        <w:rPr>
          <w:rFonts w:hint="eastAsia"/>
        </w:rPr>
        <w:t>的占</w:t>
      </w:r>
      <w:r>
        <w:rPr>
          <w:rFonts w:hint="eastAsia"/>
        </w:rPr>
        <w:t>6-8</w:t>
      </w:r>
      <w:r>
        <w:rPr>
          <w:rFonts w:hint="eastAsia"/>
        </w:rPr>
        <w:t>％、</w:t>
      </w:r>
      <w:r>
        <w:rPr>
          <w:rFonts w:hint="eastAsia"/>
        </w:rPr>
        <w:t>0.075mm</w:t>
      </w:r>
      <w:r>
        <w:rPr>
          <w:rFonts w:hint="eastAsia"/>
        </w:rPr>
        <w:t>以下的占</w:t>
      </w:r>
      <w:r>
        <w:rPr>
          <w:rFonts w:hint="eastAsia"/>
        </w:rPr>
        <w:t>18-20</w:t>
      </w:r>
      <w:r>
        <w:rPr>
          <w:rFonts w:hint="eastAsia"/>
        </w:rPr>
        <w:t>％，上述重量百分比均是占整个浇注料的重量百分比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电熔镁砂粒度≤</w:t>
      </w:r>
      <w:r>
        <w:rPr>
          <w:rFonts w:hint="eastAsia"/>
        </w:rPr>
        <w:t>1mm    8-12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石墨</w:t>
      </w:r>
      <w:r>
        <w:rPr>
          <w:rFonts w:hint="eastAsia"/>
        </w:rPr>
        <w:t xml:space="preserve">                1.5-3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碳黑</w:t>
      </w:r>
      <w:r>
        <w:rPr>
          <w:rFonts w:hint="eastAsia"/>
        </w:rPr>
        <w:t xml:space="preserve">                    1.5-2.5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铝粉、硅粉中一种或两种防氧化剂</w:t>
      </w:r>
      <w:r>
        <w:rPr>
          <w:rFonts w:hint="eastAsia"/>
        </w:rPr>
        <w:t xml:space="preserve">    3-4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热固性酚醛树脂结合剂</w:t>
      </w:r>
      <w:r>
        <w:rPr>
          <w:rFonts w:hint="eastAsia"/>
        </w:rPr>
        <w:t xml:space="preserve">    3-4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所述本体材质为铝镁铬浇注料，主要由下述材料按重量百分比构成：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高纯镁砂主要成分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96</w:t>
      </w:r>
      <w:r>
        <w:rPr>
          <w:rFonts w:hint="eastAsia"/>
        </w:rPr>
        <w:t>％</w:t>
      </w:r>
      <w:r>
        <w:rPr>
          <w:rFonts w:hint="eastAsia"/>
        </w:rPr>
        <w:t>48-58</w:t>
      </w:r>
      <w:r>
        <w:rPr>
          <w:rFonts w:hint="eastAsia"/>
        </w:rPr>
        <w:t>％，其中：粒度</w:t>
      </w:r>
      <w:r>
        <w:rPr>
          <w:rFonts w:hint="eastAsia"/>
        </w:rPr>
        <w:t>8-5mm</w:t>
      </w:r>
      <w:r>
        <w:rPr>
          <w:rFonts w:hint="eastAsia"/>
        </w:rPr>
        <w:t>的占</w:t>
      </w:r>
      <w:r>
        <w:rPr>
          <w:rFonts w:hint="eastAsia"/>
        </w:rPr>
        <w:t>28-30</w:t>
      </w:r>
      <w:r>
        <w:rPr>
          <w:rFonts w:hint="eastAsia"/>
        </w:rPr>
        <w:t>％、</w:t>
      </w:r>
      <w:r>
        <w:rPr>
          <w:rFonts w:hint="eastAsia"/>
        </w:rPr>
        <w:t>5-3mm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占</w:t>
      </w:r>
      <w:r>
        <w:rPr>
          <w:rFonts w:hint="eastAsia"/>
        </w:rPr>
        <w:t>15-20</w:t>
      </w:r>
      <w:r>
        <w:rPr>
          <w:rFonts w:hint="eastAsia"/>
        </w:rPr>
        <w:t>％、</w:t>
      </w:r>
      <w:r>
        <w:rPr>
          <w:rFonts w:hint="eastAsia"/>
        </w:rPr>
        <w:t>3-1mm</w:t>
      </w:r>
      <w:r>
        <w:rPr>
          <w:rFonts w:hint="eastAsia"/>
        </w:rPr>
        <w:t>的占</w:t>
      </w:r>
      <w:r>
        <w:rPr>
          <w:rFonts w:hint="eastAsia"/>
        </w:rPr>
        <w:t>5-8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棕刚</w:t>
      </w:r>
      <w:r>
        <w:rPr>
          <w:rFonts w:hint="eastAsia"/>
        </w:rPr>
        <w:t>10-18</w:t>
      </w:r>
      <w:r>
        <w:rPr>
          <w:rFonts w:hint="eastAsia"/>
        </w:rPr>
        <w:t>％，其中：粒度</w:t>
      </w:r>
      <w:r>
        <w:rPr>
          <w:rFonts w:hint="eastAsia"/>
        </w:rPr>
        <w:t>3-1mm</w:t>
      </w:r>
      <w:r>
        <w:rPr>
          <w:rFonts w:hint="eastAsia"/>
        </w:rPr>
        <w:t>的占</w:t>
      </w:r>
      <w:r>
        <w:rPr>
          <w:rFonts w:hint="eastAsia"/>
        </w:rPr>
        <w:t>5-8</w:t>
      </w:r>
      <w:r>
        <w:rPr>
          <w:rFonts w:hint="eastAsia"/>
        </w:rPr>
        <w:t>％、</w:t>
      </w:r>
      <w:r>
        <w:rPr>
          <w:rFonts w:hint="eastAsia"/>
        </w:rPr>
        <w:t>1mm</w:t>
      </w:r>
      <w:r>
        <w:rPr>
          <w:rFonts w:hint="eastAsia"/>
        </w:rPr>
        <w:t>以下的占</w:t>
      </w:r>
      <w:r>
        <w:rPr>
          <w:rFonts w:hint="eastAsia"/>
        </w:rPr>
        <w:t>5-10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铬精矿主要成分</w:t>
      </w:r>
      <w:r>
        <w:rPr>
          <w:rFonts w:hint="eastAsia"/>
        </w:rPr>
        <w:t>Cr2O3</w:t>
      </w:r>
      <w:r>
        <w:rPr>
          <w:rFonts w:hint="eastAsia"/>
        </w:rPr>
        <w:t>含量</w:t>
      </w:r>
      <w:r>
        <w:rPr>
          <w:rFonts w:hint="eastAsia"/>
        </w:rPr>
        <w:t>44</w:t>
      </w:r>
      <w:r>
        <w:rPr>
          <w:rFonts w:hint="eastAsia"/>
        </w:rPr>
        <w:t>％</w:t>
      </w:r>
      <w:r>
        <w:rPr>
          <w:rFonts w:hint="eastAsia"/>
        </w:rPr>
        <w:t>-46</w:t>
      </w:r>
      <w:r>
        <w:rPr>
          <w:rFonts w:hint="eastAsia"/>
        </w:rPr>
        <w:t>％粒度≤</w:t>
      </w:r>
      <w:r>
        <w:rPr>
          <w:rFonts w:hint="eastAsia"/>
        </w:rPr>
        <w:t>1mm  5-8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电熔镁砂</w:t>
      </w:r>
      <w:r>
        <w:rPr>
          <w:rFonts w:hint="eastAsia"/>
        </w:rPr>
        <w:t xml:space="preserve">    180</w:t>
      </w:r>
      <w:r>
        <w:rPr>
          <w:rFonts w:hint="eastAsia"/>
        </w:rPr>
        <w:t>目</w:t>
      </w:r>
      <w:r>
        <w:rPr>
          <w:rFonts w:hint="eastAsia"/>
        </w:rPr>
        <w:t xml:space="preserve">    10-15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 xml:space="preserve">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硅微粉</w:t>
      </w:r>
      <w:r>
        <w:rPr>
          <w:rFonts w:hint="eastAsia"/>
        </w:rPr>
        <w:t>SiO2</w:t>
      </w:r>
      <w:r>
        <w:rPr>
          <w:rFonts w:hint="eastAsia"/>
        </w:rPr>
        <w:t>含量≥</w:t>
      </w:r>
      <w:r>
        <w:rPr>
          <w:rFonts w:hint="eastAsia"/>
        </w:rPr>
        <w:t>95</w:t>
      </w:r>
      <w:r>
        <w:rPr>
          <w:rFonts w:hint="eastAsia"/>
        </w:rPr>
        <w:t>％，粒度小于</w:t>
      </w:r>
      <w:r>
        <w:rPr>
          <w:rFonts w:hint="eastAsia"/>
        </w:rPr>
        <w:t>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，其中粒度小于</w:t>
      </w:r>
      <w:r>
        <w:rPr>
          <w:rFonts w:hint="eastAsia"/>
        </w:rPr>
        <w:t>2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的占</w:t>
      </w:r>
      <w:r>
        <w:rPr>
          <w:rFonts w:hint="eastAsia"/>
        </w:rPr>
        <w:t>8-9</w:t>
      </w:r>
      <w:r>
        <w:rPr>
          <w:rFonts w:hint="eastAsia"/>
        </w:rPr>
        <w:t>％</w:t>
      </w:r>
      <w:r>
        <w:rPr>
          <w:rFonts w:hint="eastAsia"/>
        </w:rPr>
        <w:t>3-5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耐火钢纤维</w:t>
      </w:r>
      <w:r>
        <w:rPr>
          <w:rFonts w:hint="eastAsia"/>
        </w:rPr>
        <w:t xml:space="preserve">    </w:t>
      </w:r>
      <w:r>
        <w:rPr>
          <w:rFonts w:hint="eastAsia"/>
        </w:rPr>
        <w:t>长度</w:t>
      </w:r>
      <w:r>
        <w:rPr>
          <w:rFonts w:hint="eastAsia"/>
        </w:rPr>
        <w:t>20-40mm    2-4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α</w:t>
      </w:r>
      <w:r>
        <w:rPr>
          <w:rFonts w:hint="eastAsia"/>
        </w:rPr>
        <w:t>-Al2O3</w:t>
      </w:r>
      <w:r>
        <w:rPr>
          <w:rFonts w:hint="eastAsia"/>
        </w:rPr>
        <w:t>主要成分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96</w:t>
      </w:r>
      <w:r>
        <w:rPr>
          <w:rFonts w:hint="eastAsia"/>
        </w:rPr>
        <w:t>％，粒度小于</w:t>
      </w:r>
      <w:r>
        <w:rPr>
          <w:rFonts w:hint="eastAsia"/>
        </w:rPr>
        <w:t>2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占</w:t>
      </w:r>
      <w:r>
        <w:rPr>
          <w:rFonts w:hint="eastAsia"/>
        </w:rPr>
        <w:t>85-95</w:t>
      </w:r>
      <w:r>
        <w:rPr>
          <w:rFonts w:hint="eastAsia"/>
        </w:rPr>
        <w:t>％</w:t>
      </w:r>
      <w:r>
        <w:rPr>
          <w:rFonts w:hint="eastAsia"/>
        </w:rPr>
        <w:t>5-8</w:t>
      </w:r>
      <w:r>
        <w:rPr>
          <w:rFonts w:hint="eastAsia"/>
        </w:rPr>
        <w:t>％，上述材料总和为</w:t>
      </w:r>
      <w:r>
        <w:rPr>
          <w:rFonts w:hint="eastAsia"/>
        </w:rPr>
        <w:t>100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三聚磷酸钠外加占上述材料总和的</w:t>
      </w:r>
      <w:r>
        <w:rPr>
          <w:rFonts w:hint="eastAsia"/>
        </w:rPr>
        <w:t>0.1-0.3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所述冲击板和套管砖组分的优选比例为：棕刚玉</w:t>
      </w:r>
      <w:r>
        <w:rPr>
          <w:rFonts w:hint="eastAsia"/>
        </w:rPr>
        <w:t>80</w:t>
      </w:r>
      <w:r>
        <w:rPr>
          <w:rFonts w:hint="eastAsia"/>
        </w:rPr>
        <w:t>％，其中</w:t>
      </w:r>
      <w:r>
        <w:rPr>
          <w:rFonts w:hint="eastAsia"/>
        </w:rPr>
        <w:t>5-3mm</w:t>
      </w:r>
      <w:r>
        <w:rPr>
          <w:rFonts w:hint="eastAsia"/>
        </w:rPr>
        <w:t>的占</w:t>
      </w:r>
      <w:r>
        <w:rPr>
          <w:rFonts w:hint="eastAsia"/>
        </w:rPr>
        <w:t>25</w:t>
      </w:r>
      <w:r>
        <w:rPr>
          <w:rFonts w:hint="eastAsia"/>
        </w:rPr>
        <w:t>％、</w:t>
      </w:r>
      <w:r>
        <w:rPr>
          <w:rFonts w:hint="eastAsia"/>
        </w:rPr>
        <w:t>3-1mm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占</w:t>
      </w:r>
      <w:r>
        <w:rPr>
          <w:rFonts w:hint="eastAsia"/>
        </w:rPr>
        <w:t>29</w:t>
      </w:r>
      <w:r>
        <w:rPr>
          <w:rFonts w:hint="eastAsia"/>
        </w:rPr>
        <w:t>％、</w:t>
      </w:r>
      <w:r>
        <w:rPr>
          <w:rFonts w:hint="eastAsia"/>
        </w:rPr>
        <w:t>0.075-1mm</w:t>
      </w:r>
      <w:r>
        <w:rPr>
          <w:rFonts w:hint="eastAsia"/>
        </w:rPr>
        <w:t>的占</w:t>
      </w:r>
      <w:r>
        <w:rPr>
          <w:rFonts w:hint="eastAsia"/>
        </w:rPr>
        <w:t>8</w:t>
      </w:r>
      <w:r>
        <w:rPr>
          <w:rFonts w:hint="eastAsia"/>
        </w:rPr>
        <w:t>％、</w:t>
      </w:r>
      <w:r>
        <w:rPr>
          <w:rFonts w:hint="eastAsia"/>
        </w:rPr>
        <w:t>0.075mm</w:t>
      </w:r>
      <w:r>
        <w:rPr>
          <w:rFonts w:hint="eastAsia"/>
        </w:rPr>
        <w:t>以下的占</w:t>
      </w:r>
      <w:r>
        <w:rPr>
          <w:rFonts w:hint="eastAsia"/>
        </w:rPr>
        <w:t>18</w:t>
      </w:r>
      <w:r>
        <w:rPr>
          <w:rFonts w:hint="eastAsia"/>
        </w:rPr>
        <w:t>％；电熔镁砂粒度≤</w:t>
      </w:r>
      <w:r>
        <w:rPr>
          <w:rFonts w:hint="eastAsia"/>
        </w:rPr>
        <w:t>1mm 8</w:t>
      </w:r>
      <w:r>
        <w:rPr>
          <w:rFonts w:hint="eastAsia"/>
        </w:rPr>
        <w:t>％，石墨</w:t>
      </w:r>
      <w:r>
        <w:rPr>
          <w:rFonts w:hint="eastAsia"/>
        </w:rPr>
        <w:t>2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碳黑</w:t>
      </w:r>
      <w:r>
        <w:rPr>
          <w:rFonts w:hint="eastAsia"/>
        </w:rPr>
        <w:t>2.5</w:t>
      </w:r>
      <w:r>
        <w:rPr>
          <w:rFonts w:hint="eastAsia"/>
        </w:rPr>
        <w:t>％，铝粉或硅粉</w:t>
      </w:r>
      <w:r>
        <w:rPr>
          <w:rFonts w:hint="eastAsia"/>
        </w:rPr>
        <w:t>4</w:t>
      </w:r>
      <w:r>
        <w:rPr>
          <w:rFonts w:hint="eastAsia"/>
        </w:rPr>
        <w:t>％，结合剂</w:t>
      </w:r>
      <w:r>
        <w:rPr>
          <w:rFonts w:hint="eastAsia"/>
        </w:rPr>
        <w:t>3.5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所述本体浇注料的优选比例为：高纯镁砂</w:t>
      </w:r>
      <w:r>
        <w:rPr>
          <w:rFonts w:hint="eastAsia"/>
        </w:rPr>
        <w:t>51</w:t>
      </w:r>
      <w:r>
        <w:rPr>
          <w:rFonts w:hint="eastAsia"/>
        </w:rPr>
        <w:t>％，其中：粒度</w:t>
      </w:r>
      <w:r>
        <w:rPr>
          <w:rFonts w:hint="eastAsia"/>
        </w:rPr>
        <w:t>8-5mm</w:t>
      </w:r>
      <w:r>
        <w:rPr>
          <w:rFonts w:hint="eastAsia"/>
        </w:rPr>
        <w:t>的占</w:t>
      </w:r>
      <w:r>
        <w:rPr>
          <w:rFonts w:hint="eastAsia"/>
        </w:rPr>
        <w:t>28</w:t>
      </w:r>
      <w:r>
        <w:rPr>
          <w:rFonts w:hint="eastAsia"/>
        </w:rPr>
        <w:t>％、</w:t>
      </w:r>
      <w:r>
        <w:rPr>
          <w:rFonts w:hint="eastAsia"/>
        </w:rPr>
        <w:t>5-3mm</w:t>
      </w:r>
      <w:r>
        <w:t> </w:t>
      </w:r>
      <w:r>
        <w:rPr>
          <w:rFonts w:hint="eastAsia"/>
        </w:rPr>
        <w:t>的占</w:t>
      </w:r>
      <w:r>
        <w:rPr>
          <w:rFonts w:hint="eastAsia"/>
        </w:rPr>
        <w:t>15</w:t>
      </w:r>
      <w:r>
        <w:rPr>
          <w:rFonts w:hint="eastAsia"/>
        </w:rPr>
        <w:t>％、</w:t>
      </w:r>
      <w:r>
        <w:rPr>
          <w:rFonts w:hint="eastAsia"/>
        </w:rPr>
        <w:t>3-1mm</w:t>
      </w:r>
      <w:r>
        <w:rPr>
          <w:rFonts w:hint="eastAsia"/>
        </w:rPr>
        <w:t>的占</w:t>
      </w:r>
      <w:r>
        <w:rPr>
          <w:rFonts w:hint="eastAsia"/>
        </w:rPr>
        <w:t>8</w:t>
      </w:r>
      <w:r>
        <w:rPr>
          <w:rFonts w:hint="eastAsia"/>
        </w:rPr>
        <w:t>％；棕刚</w:t>
      </w:r>
      <w:r>
        <w:rPr>
          <w:rFonts w:hint="eastAsia"/>
        </w:rPr>
        <w:t>18</w:t>
      </w:r>
      <w:r>
        <w:rPr>
          <w:rFonts w:hint="eastAsia"/>
        </w:rPr>
        <w:t>％，其中：粒度</w:t>
      </w:r>
      <w:r>
        <w:rPr>
          <w:rFonts w:hint="eastAsia"/>
        </w:rPr>
        <w:t>3-1mm</w:t>
      </w:r>
      <w:r>
        <w:rPr>
          <w:rFonts w:hint="eastAsia"/>
        </w:rPr>
        <w:t>的占</w:t>
      </w:r>
      <w:r>
        <w:rPr>
          <w:rFonts w:hint="eastAsia"/>
        </w:rPr>
        <w:t>8</w:t>
      </w:r>
      <w:r>
        <w:rPr>
          <w:rFonts w:hint="eastAsia"/>
        </w:rPr>
        <w:t>％、</w:t>
      </w:r>
      <w:r>
        <w:rPr>
          <w:rFonts w:hint="eastAsia"/>
        </w:rPr>
        <w:t>1mm</w:t>
      </w:r>
      <w:r>
        <w:rPr>
          <w:rFonts w:hint="eastAsia"/>
        </w:rPr>
        <w:t>以下的占</w:t>
      </w:r>
      <w:r>
        <w:rPr>
          <w:rFonts w:hint="eastAsia"/>
        </w:rPr>
        <w:t>10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铬精矿粒度≤</w:t>
      </w:r>
      <w:r>
        <w:rPr>
          <w:rFonts w:hint="eastAsia"/>
        </w:rPr>
        <w:t>1mm 6</w:t>
      </w:r>
      <w:r>
        <w:rPr>
          <w:rFonts w:hint="eastAsia"/>
        </w:rPr>
        <w:t>％，电熔镁砂</w:t>
      </w:r>
      <w:r>
        <w:rPr>
          <w:rFonts w:hint="eastAsia"/>
        </w:rPr>
        <w:t>180</w:t>
      </w:r>
      <w:r>
        <w:rPr>
          <w:rFonts w:hint="eastAsia"/>
        </w:rPr>
        <w:t>目</w:t>
      </w:r>
      <w:r>
        <w:rPr>
          <w:rFonts w:hint="eastAsia"/>
        </w:rPr>
        <w:t>15</w:t>
      </w:r>
      <w:r>
        <w:rPr>
          <w:rFonts w:hint="eastAsia"/>
        </w:rPr>
        <w:t>％，硅微粉</w:t>
      </w:r>
      <w:r>
        <w:rPr>
          <w:rFonts w:hint="eastAsia"/>
        </w:rPr>
        <w:t>3</w:t>
      </w:r>
      <w:r>
        <w:rPr>
          <w:rFonts w:hint="eastAsia"/>
        </w:rPr>
        <w:t>％，耐火钢纤维</w:t>
      </w:r>
      <w:r>
        <w:rPr>
          <w:rFonts w:hint="eastAsia"/>
        </w:rPr>
        <w:t>2</w:t>
      </w:r>
      <w:r>
        <w:rPr>
          <w:rFonts w:hint="eastAsia"/>
        </w:rPr>
        <w:t>％，α</w:t>
      </w:r>
      <w:r>
        <w:rPr>
          <w:rFonts w:hint="eastAsia"/>
        </w:rPr>
        <w:t>-Al2O35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三聚磷酸钠外加</w:t>
      </w:r>
      <w:r>
        <w:rPr>
          <w:rFonts w:hint="eastAsia"/>
        </w:rPr>
        <w:t>0.1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所述棕刚玉主要成分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95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所述电熔镁砂主要成分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97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所述的新型复合稳流器的制备方法，分别包括冲击板和套管砖的制备、本体的组合浇</w:t>
      </w:r>
      <w:r>
        <w:t> </w:t>
      </w:r>
      <w:r>
        <w:rPr>
          <w:rFonts w:hint="eastAsia"/>
        </w:rPr>
        <w:t>注以及最后烘烤成型步骤，其具体包括以下步骤。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一、冲击板和套管砖制备步骤如下：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将冲击板和套管砖所用物料按重量百分比准确称量后，将粒度</w:t>
      </w:r>
      <w:r>
        <w:rPr>
          <w:rFonts w:hint="eastAsia"/>
        </w:rPr>
        <w:t>1mm</w:t>
      </w:r>
      <w:r>
        <w:rPr>
          <w:rFonts w:hint="eastAsia"/>
        </w:rPr>
        <w:t>以上物料先倒</w:t>
      </w:r>
      <w:r>
        <w:t> </w:t>
      </w:r>
      <w:r>
        <w:rPr>
          <w:rFonts w:hint="eastAsia"/>
        </w:rPr>
        <w:t>入高速混炼机，干混</w:t>
      </w:r>
      <w:r>
        <w:rPr>
          <w:rFonts w:hint="eastAsia"/>
        </w:rPr>
        <w:t>3-5</w:t>
      </w:r>
      <w:r>
        <w:rPr>
          <w:rFonts w:hint="eastAsia"/>
        </w:rPr>
        <w:t>分钟，再加入结合剂湿混</w:t>
      </w:r>
      <w:r>
        <w:rPr>
          <w:rFonts w:hint="eastAsia"/>
        </w:rPr>
        <w:t>5-8</w:t>
      </w:r>
      <w:r>
        <w:rPr>
          <w:rFonts w:hint="eastAsia"/>
        </w:rPr>
        <w:t>分钟，最后加入其余物料再混合</w:t>
      </w:r>
      <w:r>
        <w:rPr>
          <w:rFonts w:hint="eastAsia"/>
        </w:rPr>
        <w:t>20-40</w:t>
      </w:r>
      <w:r>
        <w:t> </w:t>
      </w:r>
      <w:r>
        <w:rPr>
          <w:rFonts w:hint="eastAsia"/>
        </w:rPr>
        <w:t>分钟，混匀放入贮料槽内备用；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2)</w:t>
      </w:r>
      <w:r>
        <w:rPr>
          <w:rFonts w:hint="eastAsia"/>
        </w:rPr>
        <w:t>将混好的物料按所需冲击板和套管砖单重不同，称量后用摩擦压力机成型，打击</w:t>
      </w:r>
      <w:r>
        <w:t> </w:t>
      </w:r>
      <w:r>
        <w:rPr>
          <w:rFonts w:hint="eastAsia"/>
        </w:rPr>
        <w:t>8-13</w:t>
      </w:r>
      <w:r>
        <w:rPr>
          <w:rFonts w:hint="eastAsia"/>
        </w:rPr>
        <w:t>下，保证坯体体密≥</w:t>
      </w:r>
      <w:r>
        <w:rPr>
          <w:rFonts w:hint="eastAsia"/>
        </w:rPr>
        <w:t>3.3g/cm3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将成型后的冲击板和套管砖放在干燥车上，入干燥窑烘干，入窑温度控制在</w:t>
      </w:r>
      <w:r>
        <w:rPr>
          <w:rFonts w:hint="eastAsia"/>
        </w:rPr>
        <w:t>80-100</w:t>
      </w:r>
      <w:r>
        <w:t> </w:t>
      </w:r>
      <w:r>
        <w:rPr>
          <w:rFonts w:hint="eastAsia"/>
        </w:rPr>
        <w:t>℃，升温速度控制在</w:t>
      </w:r>
      <w:r>
        <w:rPr>
          <w:rFonts w:hint="eastAsia"/>
        </w:rPr>
        <w:t>10-20</w:t>
      </w:r>
      <w:r>
        <w:rPr>
          <w:rFonts w:hint="eastAsia"/>
        </w:rPr>
        <w:t>℃</w:t>
      </w:r>
      <w:r>
        <w:rPr>
          <w:rFonts w:hint="eastAsia"/>
        </w:rPr>
        <w:t>/</w:t>
      </w:r>
      <w:r>
        <w:rPr>
          <w:rFonts w:hint="eastAsia"/>
        </w:rPr>
        <w:t>小时，在</w:t>
      </w:r>
      <w:r>
        <w:rPr>
          <w:rFonts w:hint="eastAsia"/>
        </w:rPr>
        <w:t>150-200</w:t>
      </w:r>
      <w:r>
        <w:rPr>
          <w:rFonts w:hint="eastAsia"/>
        </w:rPr>
        <w:t>℃温度下进行热处理，时间不小于</w:t>
      </w:r>
      <w:r>
        <w:rPr>
          <w:rFonts w:hint="eastAsia"/>
        </w:rPr>
        <w:t>30</w:t>
      </w:r>
      <w:r>
        <w:rPr>
          <w:rFonts w:hint="eastAsia"/>
        </w:rPr>
        <w:t>小</w:t>
      </w:r>
      <w:r>
        <w:t> </w:t>
      </w:r>
      <w:r>
        <w:rPr>
          <w:rFonts w:hint="eastAsia"/>
        </w:rPr>
        <w:t>时；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干燥后的冲击板和套管砖，经理化检验合格后，待用；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二、本体的组合浇注步骤如下：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将本体所需各物料按重量百分比准确称量后加入混炼机内，干混</w:t>
      </w:r>
      <w:r>
        <w:rPr>
          <w:rFonts w:hint="eastAsia"/>
        </w:rPr>
        <w:t>2-3</w:t>
      </w:r>
      <w:r>
        <w:rPr>
          <w:rFonts w:hint="eastAsia"/>
        </w:rPr>
        <w:t>分钟，再加</w:t>
      </w:r>
      <w:r>
        <w:t> </w:t>
      </w:r>
      <w:r>
        <w:rPr>
          <w:rFonts w:hint="eastAsia"/>
        </w:rPr>
        <w:t>入物料总量</w:t>
      </w:r>
      <w:r>
        <w:rPr>
          <w:rFonts w:hint="eastAsia"/>
        </w:rPr>
        <w:t>6-8</w:t>
      </w:r>
      <w:r>
        <w:rPr>
          <w:rFonts w:hint="eastAsia"/>
        </w:rPr>
        <w:t>％的水，湿混</w:t>
      </w:r>
      <w:r>
        <w:rPr>
          <w:rFonts w:hint="eastAsia"/>
        </w:rPr>
        <w:t>5-8</w:t>
      </w:r>
      <w:r>
        <w:rPr>
          <w:rFonts w:hint="eastAsia"/>
        </w:rPr>
        <w:t>分钟，混匀；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将混好的浇注料放入浇注模具内，第一次加料厚度不超过</w:t>
      </w:r>
      <w:r>
        <w:rPr>
          <w:rFonts w:hint="eastAsia"/>
        </w:rPr>
        <w:t>150mm</w:t>
      </w:r>
      <w:r>
        <w:rPr>
          <w:rFonts w:hint="eastAsia"/>
        </w:rPr>
        <w:t>，放入冲击板；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然后边加料边振动，每次加料厚度不超过</w:t>
      </w:r>
      <w:r>
        <w:rPr>
          <w:rFonts w:hint="eastAsia"/>
        </w:rPr>
        <w:t>150mm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加料到导流孔位置时，放入套管砖，同样边加料边振动，直到浇注料表面无的气</w:t>
      </w:r>
      <w:r>
        <w:t> </w:t>
      </w:r>
      <w:r>
        <w:rPr>
          <w:rFonts w:hint="eastAsia"/>
        </w:rPr>
        <w:t>泡冒出时，放入圆钢吊耳，新型复合稳流器坯体制备完毕，在</w:t>
      </w:r>
      <w:r>
        <w:rPr>
          <w:rFonts w:hint="eastAsia"/>
        </w:rPr>
        <w:t>12-30</w:t>
      </w:r>
      <w:r>
        <w:rPr>
          <w:rFonts w:hint="eastAsia"/>
        </w:rPr>
        <w:t>℃的环境温度下，自</w:t>
      </w:r>
      <w:r>
        <w:t> </w:t>
      </w:r>
      <w:r>
        <w:rPr>
          <w:rFonts w:hint="eastAsia"/>
        </w:rPr>
        <w:t>然养护</w:t>
      </w:r>
      <w:r>
        <w:rPr>
          <w:rFonts w:hint="eastAsia"/>
        </w:rPr>
        <w:t>1-2</w:t>
      </w:r>
      <w:r>
        <w:rPr>
          <w:rFonts w:hint="eastAsia"/>
        </w:rPr>
        <w:t>天；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三、烘烤成型步骤如下：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在</w:t>
      </w:r>
      <w:r>
        <w:rPr>
          <w:rFonts w:hint="eastAsia"/>
        </w:rPr>
        <w:t>0-60</w:t>
      </w:r>
      <w:r>
        <w:rPr>
          <w:rFonts w:hint="eastAsia"/>
        </w:rPr>
        <w:t>℃内以</w:t>
      </w:r>
      <w:r>
        <w:rPr>
          <w:rFonts w:hint="eastAsia"/>
        </w:rPr>
        <w:t>10</w:t>
      </w:r>
      <w:r>
        <w:rPr>
          <w:rFonts w:hint="eastAsia"/>
        </w:rPr>
        <w:t>℃</w:t>
      </w:r>
      <w:r>
        <w:rPr>
          <w:rFonts w:hint="eastAsia"/>
        </w:rPr>
        <w:t>/h</w:t>
      </w:r>
      <w:r>
        <w:rPr>
          <w:rFonts w:hint="eastAsia"/>
        </w:rPr>
        <w:t>升温速度升温，升温至</w:t>
      </w:r>
      <w:r>
        <w:rPr>
          <w:rFonts w:hint="eastAsia"/>
        </w:rPr>
        <w:t>60-80</w:t>
      </w:r>
      <w:r>
        <w:rPr>
          <w:rFonts w:hint="eastAsia"/>
        </w:rPr>
        <w:t>℃；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在</w:t>
      </w:r>
      <w:r>
        <w:rPr>
          <w:rFonts w:hint="eastAsia"/>
        </w:rPr>
        <w:t>60-80</w:t>
      </w:r>
      <w:r>
        <w:rPr>
          <w:rFonts w:hint="eastAsia"/>
        </w:rPr>
        <w:t>℃保温，保温时间不少于</w:t>
      </w:r>
      <w:r>
        <w:rPr>
          <w:rFonts w:hint="eastAsia"/>
        </w:rPr>
        <w:t>12</w:t>
      </w:r>
      <w:r>
        <w:rPr>
          <w:rFonts w:hint="eastAsia"/>
        </w:rPr>
        <w:t>小时，此时脱去套管砖的内芯；</w:t>
      </w:r>
      <w:r>
        <w:t> </w:t>
      </w:r>
      <w:r>
        <w:rPr>
          <w:rFonts w:hint="eastAsia"/>
        </w:rPr>
        <w:t>3)</w:t>
      </w:r>
      <w:r>
        <w:rPr>
          <w:rFonts w:hint="eastAsia"/>
        </w:rPr>
        <w:t>再从</w:t>
      </w:r>
      <w:r>
        <w:rPr>
          <w:rFonts w:hint="eastAsia"/>
        </w:rPr>
        <w:t>80-120</w:t>
      </w:r>
      <w:r>
        <w:rPr>
          <w:rFonts w:hint="eastAsia"/>
        </w:rPr>
        <w:t>℃温度以</w:t>
      </w:r>
      <w:r>
        <w:rPr>
          <w:rFonts w:hint="eastAsia"/>
        </w:rPr>
        <w:t>5</w:t>
      </w:r>
      <w:r>
        <w:rPr>
          <w:rFonts w:hint="eastAsia"/>
        </w:rPr>
        <w:t>℃</w:t>
      </w:r>
      <w:r>
        <w:rPr>
          <w:rFonts w:hint="eastAsia"/>
        </w:rPr>
        <w:t>/h</w:t>
      </w:r>
      <w:r>
        <w:rPr>
          <w:rFonts w:hint="eastAsia"/>
        </w:rPr>
        <w:t>升温速度升温，升温至</w:t>
      </w:r>
      <w:r>
        <w:rPr>
          <w:rFonts w:hint="eastAsia"/>
        </w:rPr>
        <w:t>120-140</w:t>
      </w:r>
      <w:r>
        <w:rPr>
          <w:rFonts w:hint="eastAsia"/>
        </w:rPr>
        <w:t>℃；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在</w:t>
      </w:r>
      <w:r>
        <w:rPr>
          <w:rFonts w:hint="eastAsia"/>
        </w:rPr>
        <w:t>120-140</w:t>
      </w:r>
      <w:r>
        <w:rPr>
          <w:rFonts w:hint="eastAsia"/>
        </w:rPr>
        <w:t>℃条件下，保温不少于</w:t>
      </w:r>
      <w:r>
        <w:rPr>
          <w:rFonts w:hint="eastAsia"/>
        </w:rPr>
        <w:t>12</w:t>
      </w:r>
      <w:r>
        <w:rPr>
          <w:rFonts w:hint="eastAsia"/>
        </w:rPr>
        <w:t>小时后，脱去浇注模具；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>停火自然冷却，冷却时间</w:t>
      </w:r>
      <w:r>
        <w:rPr>
          <w:rFonts w:hint="eastAsia"/>
        </w:rPr>
        <w:t>12-24</w:t>
      </w:r>
      <w:r>
        <w:rPr>
          <w:rFonts w:hint="eastAsia"/>
        </w:rPr>
        <w:t>小时，新型复合稳流器产品制作完成。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与现有技术相比，本发明的有益效果是：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能承受</w:t>
      </w:r>
      <w:r>
        <w:rPr>
          <w:rFonts w:hint="eastAsia"/>
        </w:rPr>
        <w:t>1550-1650</w:t>
      </w:r>
      <w:r>
        <w:rPr>
          <w:rFonts w:hint="eastAsia"/>
        </w:rPr>
        <w:t>℃高温钢水的高温冲刷，具有较高的耐侵蚀性和热震稳定性，使</w:t>
      </w:r>
      <w:r>
        <w:t> </w:t>
      </w:r>
      <w:r>
        <w:rPr>
          <w:rFonts w:hint="eastAsia"/>
        </w:rPr>
        <w:t>用寿命达到</w:t>
      </w:r>
      <w:r>
        <w:rPr>
          <w:rFonts w:hint="eastAsia"/>
        </w:rPr>
        <w:t>20-48</w:t>
      </w:r>
      <w:r>
        <w:rPr>
          <w:rFonts w:hint="eastAsia"/>
        </w:rPr>
        <w:t>小时，提高了中间包单包浇注浇炉数，从而降低了连铸成本。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内嵌的冲击板和套管砖提高了稳流器抗冲击、抗冲刷的性能，并且提高了稳流器</w:t>
      </w:r>
      <w:r>
        <w:t> </w:t>
      </w:r>
      <w:r>
        <w:rPr>
          <w:rFonts w:hint="eastAsia"/>
        </w:rPr>
        <w:t>产品连铸浇注全过程中的控流和挡渣效果，避免了连铸中间包使用后期的铸坯质量波动，</w:t>
      </w:r>
      <w:r>
        <w:t> </w:t>
      </w:r>
      <w:r>
        <w:rPr>
          <w:rFonts w:hint="eastAsia"/>
        </w:rPr>
        <w:t>进一步提高了连铸坯体合格率。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附图说明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是本发明实施例结构示意图；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是图</w:t>
      </w:r>
      <w:r>
        <w:rPr>
          <w:rFonts w:hint="eastAsia"/>
        </w:rPr>
        <w:t>1</w:t>
      </w:r>
      <w:r>
        <w:rPr>
          <w:rFonts w:hint="eastAsia"/>
        </w:rPr>
        <w:t>中沿</w:t>
      </w:r>
      <w:r>
        <w:rPr>
          <w:rFonts w:hint="eastAsia"/>
        </w:rPr>
        <w:t>A-A</w:t>
      </w:r>
      <w:r>
        <w:rPr>
          <w:rFonts w:hint="eastAsia"/>
        </w:rPr>
        <w:t>线的剖视图；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A057D" w:rsidRDefault="006A057D" w:rsidP="006A057D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是图</w:t>
      </w:r>
      <w:r>
        <w:rPr>
          <w:rFonts w:hint="eastAsia"/>
        </w:rPr>
        <w:t>1</w:t>
      </w:r>
      <w:r>
        <w:rPr>
          <w:rFonts w:hint="eastAsia"/>
        </w:rPr>
        <w:t>的俯视图。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5266E" w:rsidRDefault="006A057D" w:rsidP="006A057D">
      <w:r>
        <w:rPr>
          <w:rFonts w:hint="eastAsia"/>
        </w:rPr>
        <w:t>图中：</w:t>
      </w:r>
      <w:r>
        <w:rPr>
          <w:rFonts w:hint="eastAsia"/>
        </w:rPr>
        <w:t>1-</w:t>
      </w:r>
      <w:r>
        <w:rPr>
          <w:rFonts w:hint="eastAsia"/>
        </w:rPr>
        <w:t>本体</w:t>
      </w:r>
      <w:r>
        <w:rPr>
          <w:rFonts w:hint="eastAsia"/>
        </w:rPr>
        <w:t xml:space="preserve"> 2-</w:t>
      </w:r>
      <w:r>
        <w:rPr>
          <w:rFonts w:hint="eastAsia"/>
        </w:rPr>
        <w:t>冲击板</w:t>
      </w:r>
      <w:r>
        <w:rPr>
          <w:rFonts w:hint="eastAsia"/>
        </w:rPr>
        <w:t xml:space="preserve"> 3-</w:t>
      </w:r>
      <w:r>
        <w:rPr>
          <w:rFonts w:hint="eastAsia"/>
        </w:rPr>
        <w:t>导流孔</w:t>
      </w:r>
      <w:r>
        <w:rPr>
          <w:rFonts w:hint="eastAsia"/>
        </w:rPr>
        <w:t xml:space="preserve"> 4-</w:t>
      </w:r>
      <w:r>
        <w:rPr>
          <w:rFonts w:hint="eastAsia"/>
        </w:rPr>
        <w:t>套管砖</w:t>
      </w:r>
      <w:r>
        <w:rPr>
          <w:rFonts w:hint="eastAsia"/>
        </w:rPr>
        <w:t xml:space="preserve"> 5-</w:t>
      </w:r>
      <w:r>
        <w:rPr>
          <w:rFonts w:hint="eastAsia"/>
        </w:rPr>
        <w:t>空间</w:t>
      </w:r>
      <w:r>
        <w:rPr>
          <w:rFonts w:hint="eastAsia"/>
        </w:rPr>
        <w:t xml:space="preserve"> 6-</w:t>
      </w:r>
      <w:r>
        <w:rPr>
          <w:rFonts w:hint="eastAsia"/>
        </w:rPr>
        <w:t>吊环</w:t>
      </w:r>
      <w:r>
        <w:t> </w:t>
      </w:r>
    </w:p>
    <w:sectPr w:rsidR="00C5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66E" w:rsidRDefault="00C5266E" w:rsidP="006A057D">
      <w:r>
        <w:separator/>
      </w:r>
    </w:p>
  </w:endnote>
  <w:endnote w:type="continuationSeparator" w:id="1">
    <w:p w:rsidR="00C5266E" w:rsidRDefault="00C5266E" w:rsidP="006A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66E" w:rsidRDefault="00C5266E" w:rsidP="006A057D">
      <w:r>
        <w:separator/>
      </w:r>
    </w:p>
  </w:footnote>
  <w:footnote w:type="continuationSeparator" w:id="1">
    <w:p w:rsidR="00C5266E" w:rsidRDefault="00C5266E" w:rsidP="006A0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57D"/>
    <w:rsid w:val="006A057D"/>
    <w:rsid w:val="00C5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5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>微软中国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2014-08-25T01:28:00Z</dcterms:created>
  <dcterms:modified xsi:type="dcterms:W3CDTF">2014-08-25T01:28:00Z</dcterms:modified>
</cp:coreProperties>
</file>