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52" w:rsidRPr="007A32D9" w:rsidRDefault="003C1352" w:rsidP="003C1352">
      <w:pPr>
        <w:jc w:val="center"/>
        <w:rPr>
          <w:b/>
        </w:rPr>
      </w:pPr>
      <w:r w:rsidRPr="007A32D9">
        <w:rPr>
          <w:rFonts w:hint="eastAsia"/>
          <w:b/>
        </w:rPr>
        <w:t>权利要求书</w:t>
      </w:r>
    </w:p>
    <w:p w:rsidR="003C1352" w:rsidRDefault="003C1352" w:rsidP="003C1352"/>
    <w:p w:rsidR="003C1352" w:rsidRDefault="003C1352" w:rsidP="003C1352">
      <w:r>
        <w:rPr>
          <w:rFonts w:hint="eastAsia"/>
        </w:rPr>
        <w:t xml:space="preserve">        1.</w:t>
      </w:r>
      <w:r>
        <w:rPr>
          <w:rFonts w:hint="eastAsia"/>
        </w:rPr>
        <w:t>一种节能型钢包包衬，其特征是，包括永久层和工作层；所述工作层由渣线工作层和熔池工作层构成；所述永久层由节能涂料层、纳米绝热板和高强轻质纳微米浇注料构成，其中，节能涂料层涂在钢包壳内表面，纳米绝热板粘贴在节能涂料层上，高强轻质纳微米浇注料位于纳米绝热板和工作层之间。</w:t>
      </w:r>
      <w:r>
        <w:rPr>
          <w:rFonts w:hint="eastAsia"/>
        </w:rPr>
        <w:t xml:space="preserve">  </w:t>
      </w:r>
    </w:p>
    <w:p w:rsidR="003C1352" w:rsidRDefault="003C1352" w:rsidP="003C1352">
      <w:r>
        <w:rPr>
          <w:rFonts w:hint="eastAsia"/>
        </w:rPr>
        <w:t xml:space="preserve">        2.</w:t>
      </w:r>
      <w:r>
        <w:rPr>
          <w:rFonts w:hint="eastAsia"/>
        </w:rPr>
        <w:t>根据权利要求</w:t>
      </w:r>
      <w:r>
        <w:rPr>
          <w:rFonts w:hint="eastAsia"/>
        </w:rPr>
        <w:t>1</w:t>
      </w:r>
      <w:r>
        <w:rPr>
          <w:rFonts w:hint="eastAsia"/>
        </w:rPr>
        <w:t>所述的节能型钢包包衬，其特征是，所述节能涂料层的厚度为</w:t>
      </w:r>
      <w:r>
        <w:rPr>
          <w:rFonts w:hint="eastAsia"/>
        </w:rPr>
        <w:t>0.1-5mm</w:t>
      </w:r>
      <w:r>
        <w:rPr>
          <w:rFonts w:hint="eastAsia"/>
        </w:rPr>
        <w:t>。</w:t>
      </w:r>
      <w:r>
        <w:rPr>
          <w:rFonts w:hint="eastAsia"/>
        </w:rPr>
        <w:t xml:space="preserve">  </w:t>
      </w:r>
    </w:p>
    <w:p w:rsidR="003C1352" w:rsidRDefault="003C1352" w:rsidP="003C1352">
      <w:r>
        <w:rPr>
          <w:rFonts w:hint="eastAsia"/>
        </w:rPr>
        <w:t xml:space="preserve">        3.</w:t>
      </w:r>
      <w:r>
        <w:rPr>
          <w:rFonts w:hint="eastAsia"/>
        </w:rPr>
        <w:t>根据权利要求</w:t>
      </w:r>
      <w:r>
        <w:rPr>
          <w:rFonts w:hint="eastAsia"/>
        </w:rPr>
        <w:t>1</w:t>
      </w:r>
      <w:r>
        <w:rPr>
          <w:rFonts w:hint="eastAsia"/>
        </w:rPr>
        <w:t>所述的节能型钢包包衬，其特征是，纳米绝热板的厚度为</w:t>
      </w:r>
      <w:r>
        <w:rPr>
          <w:rFonts w:hint="eastAsia"/>
        </w:rPr>
        <w:t>5-40mm,</w:t>
      </w:r>
      <w:r>
        <w:rPr>
          <w:rFonts w:hint="eastAsia"/>
        </w:rPr>
        <w:t>粘贴时每块纳米绝热板之间留有</w:t>
      </w:r>
      <w:r>
        <w:rPr>
          <w:rFonts w:hint="eastAsia"/>
        </w:rPr>
        <w:t>5-20mm</w:t>
      </w:r>
      <w:r>
        <w:rPr>
          <w:rFonts w:hint="eastAsia"/>
        </w:rPr>
        <w:t>的间隙。</w:t>
      </w:r>
      <w:r>
        <w:rPr>
          <w:rFonts w:hint="eastAsia"/>
        </w:rPr>
        <w:t xml:space="preserve">  </w:t>
      </w:r>
    </w:p>
    <w:p w:rsidR="003C1352" w:rsidRDefault="003C1352" w:rsidP="003C1352">
      <w:r>
        <w:rPr>
          <w:rFonts w:hint="eastAsia"/>
        </w:rPr>
        <w:t xml:space="preserve">        4.</w:t>
      </w:r>
      <w:r>
        <w:rPr>
          <w:rFonts w:hint="eastAsia"/>
        </w:rPr>
        <w:t>根据权利要求</w:t>
      </w:r>
      <w:r>
        <w:rPr>
          <w:rFonts w:hint="eastAsia"/>
        </w:rPr>
        <w:t>1</w:t>
      </w:r>
      <w:r>
        <w:rPr>
          <w:rFonts w:hint="eastAsia"/>
        </w:rPr>
        <w:t>所述的节能型钢包包衬，其特征是，渣线工作层厚度为</w:t>
      </w:r>
      <w:r>
        <w:rPr>
          <w:rFonts w:hint="eastAsia"/>
        </w:rPr>
        <w:t>200-230mm,</w:t>
      </w:r>
      <w:r>
        <w:rPr>
          <w:rFonts w:hint="eastAsia"/>
        </w:rPr>
        <w:t>熔池工作层厚度为</w:t>
      </w:r>
      <w:r>
        <w:rPr>
          <w:rFonts w:hint="eastAsia"/>
        </w:rPr>
        <w:t>160-200mm</w:t>
      </w:r>
      <w:r>
        <w:rPr>
          <w:rFonts w:hint="eastAsia"/>
        </w:rPr>
        <w:t>。</w:t>
      </w:r>
      <w:r>
        <w:rPr>
          <w:rFonts w:hint="eastAsia"/>
        </w:rPr>
        <w:t xml:space="preserve">  </w:t>
      </w:r>
    </w:p>
    <w:p w:rsidR="003C1352" w:rsidRDefault="003C1352" w:rsidP="003C1352">
      <w:r>
        <w:rPr>
          <w:rFonts w:hint="eastAsia"/>
        </w:rPr>
        <w:t xml:space="preserve">        5.</w:t>
      </w:r>
      <w:r>
        <w:rPr>
          <w:rFonts w:hint="eastAsia"/>
        </w:rPr>
        <w:t>根据权利要求</w:t>
      </w:r>
      <w:r>
        <w:rPr>
          <w:rFonts w:hint="eastAsia"/>
        </w:rPr>
        <w:t>1-4</w:t>
      </w:r>
      <w:r>
        <w:rPr>
          <w:rFonts w:hint="eastAsia"/>
        </w:rPr>
        <w:t>任一项所述的节能型钢包包衬的砌筑方法，其特征是，步骤如下：</w:t>
      </w:r>
      <w:r>
        <w:rPr>
          <w:rFonts w:hint="eastAsia"/>
        </w:rPr>
        <w:t xml:space="preserve">  </w:t>
      </w:r>
    </w:p>
    <w:p w:rsidR="003C1352" w:rsidRDefault="003C1352" w:rsidP="003C1352">
      <w:r>
        <w:rPr>
          <w:rFonts w:hint="eastAsia"/>
        </w:rPr>
        <w:t xml:space="preserve">            </w:t>
      </w:r>
      <w:r>
        <w:rPr>
          <w:rFonts w:hint="eastAsia"/>
        </w:rPr>
        <w:t>（</w:t>
      </w:r>
      <w:r>
        <w:rPr>
          <w:rFonts w:hint="eastAsia"/>
        </w:rPr>
        <w:t>1</w:t>
      </w:r>
      <w:r>
        <w:rPr>
          <w:rFonts w:hint="eastAsia"/>
        </w:rPr>
        <w:t>）清理包壳内粘渣和积灰，将节能涂料粉刷或喷涂到钢包壳内表面，其厚度为</w:t>
      </w:r>
      <w:r>
        <w:rPr>
          <w:rFonts w:hint="eastAsia"/>
        </w:rPr>
        <w:t>0.1-5mm</w:t>
      </w:r>
      <w:r>
        <w:rPr>
          <w:rFonts w:hint="eastAsia"/>
        </w:rPr>
        <w:t>（优选</w:t>
      </w:r>
      <w:r>
        <w:rPr>
          <w:rFonts w:hint="eastAsia"/>
        </w:rPr>
        <w:t>3mm</w:t>
      </w:r>
      <w:r>
        <w:rPr>
          <w:rFonts w:hint="eastAsia"/>
        </w:rPr>
        <w:t>）；</w:t>
      </w:r>
      <w:r>
        <w:rPr>
          <w:rFonts w:hint="eastAsia"/>
        </w:rPr>
        <w:t xml:space="preserve">  </w:t>
      </w:r>
    </w:p>
    <w:p w:rsidR="003C1352" w:rsidRDefault="003C1352" w:rsidP="003C1352">
      <w:r>
        <w:rPr>
          <w:rFonts w:hint="eastAsia"/>
        </w:rPr>
        <w:t xml:space="preserve">        </w:t>
      </w:r>
      <w:r>
        <w:rPr>
          <w:rFonts w:hint="eastAsia"/>
        </w:rPr>
        <w:t>（</w:t>
      </w:r>
      <w:r>
        <w:rPr>
          <w:rFonts w:hint="eastAsia"/>
        </w:rPr>
        <w:t>2</w:t>
      </w:r>
      <w:r>
        <w:rPr>
          <w:rFonts w:hint="eastAsia"/>
        </w:rPr>
        <w:t>）由包壁下方向上逐层将纳米绝热板粘贴在节能涂料的表面，纳米绝热板的厚度为</w:t>
      </w:r>
      <w:r>
        <w:rPr>
          <w:rFonts w:hint="eastAsia"/>
        </w:rPr>
        <w:t>5-40mm(</w:t>
      </w:r>
      <w:r>
        <w:rPr>
          <w:rFonts w:hint="eastAsia"/>
        </w:rPr>
        <w:t>优选</w:t>
      </w:r>
      <w:r>
        <w:rPr>
          <w:rFonts w:hint="eastAsia"/>
        </w:rPr>
        <w:t>30mm)</w:t>
      </w:r>
      <w:r>
        <w:rPr>
          <w:rFonts w:hint="eastAsia"/>
        </w:rPr>
        <w:t>，贴纳米绝热板时，先用低温结合剂涂抹在涂料层表面，然后贴上纳米绝热板，每块纳米绝热板之间留有</w:t>
      </w:r>
      <w:r>
        <w:rPr>
          <w:rFonts w:hint="eastAsia"/>
        </w:rPr>
        <w:t>5-20mm(</w:t>
      </w:r>
      <w:r>
        <w:rPr>
          <w:rFonts w:hint="eastAsia"/>
        </w:rPr>
        <w:t>优选</w:t>
      </w:r>
      <w:r>
        <w:rPr>
          <w:rFonts w:hint="eastAsia"/>
        </w:rPr>
        <w:t>15mm)</w:t>
      </w:r>
      <w:r>
        <w:rPr>
          <w:rFonts w:hint="eastAsia"/>
        </w:rPr>
        <w:t>间隙；</w:t>
      </w:r>
      <w:r>
        <w:rPr>
          <w:rFonts w:hint="eastAsia"/>
        </w:rPr>
        <w:t xml:space="preserve">  </w:t>
      </w:r>
    </w:p>
    <w:p w:rsidR="003C1352" w:rsidRDefault="003C1352" w:rsidP="003C1352">
      <w:r>
        <w:rPr>
          <w:rFonts w:hint="eastAsia"/>
        </w:rPr>
        <w:t xml:space="preserve">        </w:t>
      </w:r>
      <w:r>
        <w:rPr>
          <w:rFonts w:hint="eastAsia"/>
        </w:rPr>
        <w:t>（</w:t>
      </w:r>
      <w:r>
        <w:rPr>
          <w:rFonts w:hint="eastAsia"/>
        </w:rPr>
        <w:t>3</w:t>
      </w:r>
      <w:r>
        <w:rPr>
          <w:rFonts w:hint="eastAsia"/>
        </w:rPr>
        <w:t>）粘贴好纳米绝热板后，用隔热镁碳砖砌筑</w:t>
      </w:r>
      <w:r>
        <w:rPr>
          <w:rFonts w:hint="eastAsia"/>
        </w:rPr>
        <w:t>200-230mm(</w:t>
      </w:r>
      <w:r>
        <w:rPr>
          <w:rFonts w:hint="eastAsia"/>
        </w:rPr>
        <w:t>优选</w:t>
      </w:r>
      <w:r>
        <w:rPr>
          <w:rFonts w:hint="eastAsia"/>
        </w:rPr>
        <w:t>220mm)</w:t>
      </w:r>
      <w:r>
        <w:rPr>
          <w:rFonts w:hint="eastAsia"/>
        </w:rPr>
        <w:t>厚的渣线工作层，用铝镁不烧砖砌筑</w:t>
      </w:r>
      <w:r>
        <w:rPr>
          <w:rFonts w:hint="eastAsia"/>
        </w:rPr>
        <w:t>160-200mm</w:t>
      </w:r>
      <w:r>
        <w:rPr>
          <w:rFonts w:hint="eastAsia"/>
        </w:rPr>
        <w:t>（优选</w:t>
      </w:r>
      <w:r>
        <w:rPr>
          <w:rFonts w:hint="eastAsia"/>
        </w:rPr>
        <w:t>180mm</w:t>
      </w:r>
      <w:r>
        <w:rPr>
          <w:rFonts w:hint="eastAsia"/>
        </w:rPr>
        <w:t>）厚熔池工作层，工作层和纳米绝热板之间留下</w:t>
      </w:r>
      <w:r>
        <w:rPr>
          <w:rFonts w:hint="eastAsia"/>
        </w:rPr>
        <w:t>50-150mm</w:t>
      </w:r>
      <w:r>
        <w:rPr>
          <w:rFonts w:hint="eastAsia"/>
        </w:rPr>
        <w:t>（优选</w:t>
      </w:r>
      <w:r>
        <w:rPr>
          <w:rFonts w:hint="eastAsia"/>
        </w:rPr>
        <w:t>100mm</w:t>
      </w:r>
      <w:r>
        <w:rPr>
          <w:rFonts w:hint="eastAsia"/>
        </w:rPr>
        <w:t>）的间隙；</w:t>
      </w:r>
      <w:r>
        <w:rPr>
          <w:rFonts w:hint="eastAsia"/>
        </w:rPr>
        <w:t xml:space="preserve">  </w:t>
      </w:r>
    </w:p>
    <w:p w:rsidR="003C1352" w:rsidRDefault="003C1352" w:rsidP="003C1352">
      <w:r>
        <w:rPr>
          <w:rFonts w:hint="eastAsia"/>
        </w:rPr>
        <w:t xml:space="preserve">        </w:t>
      </w:r>
      <w:r>
        <w:rPr>
          <w:rFonts w:hint="eastAsia"/>
        </w:rPr>
        <w:t>（</w:t>
      </w:r>
      <w:r>
        <w:rPr>
          <w:rFonts w:hint="eastAsia"/>
        </w:rPr>
        <w:t>4</w:t>
      </w:r>
      <w:r>
        <w:rPr>
          <w:rFonts w:hint="eastAsia"/>
        </w:rPr>
        <w:t>）对工作层和纳米绝热板之间的空隙用高强轻质微纳米浇注料进行浇注施工；</w:t>
      </w:r>
      <w:r>
        <w:rPr>
          <w:rFonts w:hint="eastAsia"/>
        </w:rPr>
        <w:t xml:space="preserve">  </w:t>
      </w:r>
    </w:p>
    <w:p w:rsidR="003C1352" w:rsidRDefault="003C1352" w:rsidP="003C1352">
      <w:r>
        <w:rPr>
          <w:rFonts w:hint="eastAsia"/>
        </w:rPr>
        <w:t xml:space="preserve">        </w:t>
      </w:r>
      <w:r>
        <w:rPr>
          <w:rFonts w:hint="eastAsia"/>
        </w:rPr>
        <w:t>（</w:t>
      </w:r>
      <w:r>
        <w:rPr>
          <w:rFonts w:hint="eastAsia"/>
        </w:rPr>
        <w:t>5</w:t>
      </w:r>
      <w:r>
        <w:rPr>
          <w:rFonts w:hint="eastAsia"/>
        </w:rPr>
        <w:t>）高强轻质微纳米浇注料施工完毕后，自然干燥</w:t>
      </w:r>
      <w:r>
        <w:rPr>
          <w:rFonts w:hint="eastAsia"/>
        </w:rPr>
        <w:t>24</w:t>
      </w:r>
      <w:r>
        <w:rPr>
          <w:rFonts w:hint="eastAsia"/>
        </w:rPr>
        <w:t>小时；</w:t>
      </w:r>
      <w:r>
        <w:rPr>
          <w:rFonts w:hint="eastAsia"/>
        </w:rPr>
        <w:t xml:space="preserve">  </w:t>
      </w:r>
    </w:p>
    <w:p w:rsidR="003C1352" w:rsidRDefault="003C1352" w:rsidP="003C1352">
      <w:r>
        <w:rPr>
          <w:rFonts w:hint="eastAsia"/>
        </w:rPr>
        <w:t xml:space="preserve">        </w:t>
      </w:r>
      <w:r>
        <w:rPr>
          <w:rFonts w:hint="eastAsia"/>
        </w:rPr>
        <w:t>（</w:t>
      </w:r>
      <w:r>
        <w:rPr>
          <w:rFonts w:hint="eastAsia"/>
        </w:rPr>
        <w:t>6</w:t>
      </w:r>
      <w:r>
        <w:rPr>
          <w:rFonts w:hint="eastAsia"/>
        </w:rPr>
        <w:t>）然后小火烘烤，烘掉水分后，再大火烘烤</w:t>
      </w:r>
      <w:r>
        <w:rPr>
          <w:rFonts w:hint="eastAsia"/>
        </w:rPr>
        <w:t>8</w:t>
      </w:r>
      <w:r>
        <w:rPr>
          <w:rFonts w:hint="eastAsia"/>
        </w:rPr>
        <w:t>小时以上，上线使用前烘烤温度不低于</w:t>
      </w:r>
      <w:r>
        <w:rPr>
          <w:rFonts w:hint="eastAsia"/>
        </w:rPr>
        <w:t>10000C</w:t>
      </w:r>
      <w:r>
        <w:rPr>
          <w:rFonts w:hint="eastAsia"/>
        </w:rPr>
        <w:t>。</w:t>
      </w:r>
      <w:r>
        <w:rPr>
          <w:rFonts w:hint="eastAsia"/>
        </w:rPr>
        <w:t xml:space="preserve">  </w:t>
      </w:r>
    </w:p>
    <w:p w:rsidR="003C1352" w:rsidRDefault="003C1352" w:rsidP="003C1352">
      <w:r>
        <w:rPr>
          <w:rFonts w:hint="eastAsia"/>
        </w:rPr>
        <w:t xml:space="preserve">        6.</w:t>
      </w:r>
      <w:r>
        <w:rPr>
          <w:rFonts w:hint="eastAsia"/>
        </w:rPr>
        <w:t>根据权利要求</w:t>
      </w:r>
      <w:r>
        <w:rPr>
          <w:rFonts w:hint="eastAsia"/>
        </w:rPr>
        <w:t>5</w:t>
      </w:r>
      <w:r>
        <w:rPr>
          <w:rFonts w:hint="eastAsia"/>
        </w:rPr>
        <w:t>所述的节能型钢包包衬的砌筑方法，其特征是，步骤（</w:t>
      </w:r>
      <w:r>
        <w:rPr>
          <w:rFonts w:hint="eastAsia"/>
        </w:rPr>
        <w:t>1</w:t>
      </w:r>
      <w:r>
        <w:rPr>
          <w:rFonts w:hint="eastAsia"/>
        </w:rPr>
        <w:t>）所述节能涂料反射率大于</w:t>
      </w:r>
      <w:r>
        <w:rPr>
          <w:rFonts w:hint="eastAsia"/>
        </w:rPr>
        <w:t>90%</w:t>
      </w:r>
      <w:r>
        <w:rPr>
          <w:rFonts w:hint="eastAsia"/>
        </w:rPr>
        <w:t>，导热系数小于</w:t>
      </w:r>
      <w:r>
        <w:rPr>
          <w:rFonts w:hint="eastAsia"/>
        </w:rPr>
        <w:t>0.03w/(mk)</w:t>
      </w:r>
      <w:r>
        <w:rPr>
          <w:rFonts w:hint="eastAsia"/>
        </w:rPr>
        <w:t>。</w:t>
      </w:r>
      <w:r>
        <w:rPr>
          <w:rFonts w:hint="eastAsia"/>
        </w:rPr>
        <w:t xml:space="preserve">  </w:t>
      </w:r>
    </w:p>
    <w:p w:rsidR="003C1352" w:rsidRDefault="003C1352" w:rsidP="003C1352">
      <w:r>
        <w:rPr>
          <w:rFonts w:hint="eastAsia"/>
        </w:rPr>
        <w:t xml:space="preserve">        7.</w:t>
      </w:r>
      <w:r>
        <w:rPr>
          <w:rFonts w:hint="eastAsia"/>
        </w:rPr>
        <w:t>根绝权利要求</w:t>
      </w:r>
      <w:r>
        <w:rPr>
          <w:rFonts w:hint="eastAsia"/>
        </w:rPr>
        <w:t>5</w:t>
      </w:r>
      <w:r>
        <w:rPr>
          <w:rFonts w:hint="eastAsia"/>
        </w:rPr>
        <w:t>所述的节能型钢包包衬的砌筑方法，其特征是，步骤（</w:t>
      </w:r>
      <w:r>
        <w:rPr>
          <w:rFonts w:hint="eastAsia"/>
        </w:rPr>
        <w:t>2</w:t>
      </w:r>
      <w:r>
        <w:rPr>
          <w:rFonts w:hint="eastAsia"/>
        </w:rPr>
        <w:t>）所述粘贴纳米绝热板要贴平，贴实，切无空穴。</w:t>
      </w:r>
      <w:r>
        <w:rPr>
          <w:rFonts w:hint="eastAsia"/>
        </w:rPr>
        <w:t xml:space="preserve">  </w:t>
      </w:r>
    </w:p>
    <w:p w:rsidR="003C1352" w:rsidRDefault="003C1352" w:rsidP="003C1352">
      <w:r>
        <w:rPr>
          <w:rFonts w:hint="eastAsia"/>
        </w:rPr>
        <w:t xml:space="preserve">        8.</w:t>
      </w:r>
      <w:r>
        <w:rPr>
          <w:rFonts w:hint="eastAsia"/>
        </w:rPr>
        <w:t>根据权利要求</w:t>
      </w:r>
      <w:r>
        <w:rPr>
          <w:rFonts w:hint="eastAsia"/>
        </w:rPr>
        <w:t>5</w:t>
      </w:r>
      <w:r>
        <w:rPr>
          <w:rFonts w:hint="eastAsia"/>
        </w:rPr>
        <w:t>所述的节能型钢包包衬的砌筑方法，其特征是，步骤（</w:t>
      </w:r>
      <w:r>
        <w:rPr>
          <w:rFonts w:hint="eastAsia"/>
        </w:rPr>
        <w:t>2</w:t>
      </w:r>
      <w:r>
        <w:rPr>
          <w:rFonts w:hint="eastAsia"/>
        </w:rPr>
        <w:t>）所述纳米绝热板的粘贴方式为粘合剂或双面胶粘贴。</w:t>
      </w:r>
      <w:r>
        <w:rPr>
          <w:rFonts w:hint="eastAsia"/>
        </w:rPr>
        <w:t xml:space="preserve">  </w:t>
      </w:r>
    </w:p>
    <w:p w:rsidR="003C1352" w:rsidRDefault="003C1352" w:rsidP="003C1352">
      <w:r>
        <w:rPr>
          <w:rFonts w:hint="eastAsia"/>
        </w:rPr>
        <w:t xml:space="preserve">        9.</w:t>
      </w:r>
      <w:r>
        <w:rPr>
          <w:rFonts w:hint="eastAsia"/>
        </w:rPr>
        <w:t>根据权利要求</w:t>
      </w:r>
      <w:r>
        <w:rPr>
          <w:rFonts w:hint="eastAsia"/>
        </w:rPr>
        <w:t>5</w:t>
      </w:r>
      <w:r>
        <w:rPr>
          <w:rFonts w:hint="eastAsia"/>
        </w:rPr>
        <w:t>所述的节能型钢包包衬的砌筑方法，其特征是，步骤（</w:t>
      </w:r>
      <w:r>
        <w:rPr>
          <w:rFonts w:hint="eastAsia"/>
        </w:rPr>
        <w:t>2</w:t>
      </w:r>
      <w:r>
        <w:rPr>
          <w:rFonts w:hint="eastAsia"/>
        </w:rPr>
        <w:t>）所述纳米绝热板在</w:t>
      </w:r>
      <w:r>
        <w:rPr>
          <w:rFonts w:hint="eastAsia"/>
        </w:rPr>
        <w:t>800</w:t>
      </w:r>
      <w:r>
        <w:rPr>
          <w:rFonts w:hint="eastAsia"/>
        </w:rPr>
        <w:t>℃的导热系数小于</w:t>
      </w:r>
      <w:r>
        <w:rPr>
          <w:rFonts w:hint="eastAsia"/>
        </w:rPr>
        <w:t>0.035w/(mk)</w:t>
      </w:r>
      <w:r>
        <w:rPr>
          <w:rFonts w:hint="eastAsia"/>
        </w:rPr>
        <w:t>。</w:t>
      </w:r>
      <w:r>
        <w:rPr>
          <w:rFonts w:hint="eastAsia"/>
        </w:rPr>
        <w:t xml:space="preserve">  </w:t>
      </w:r>
    </w:p>
    <w:p w:rsidR="003C1352" w:rsidRDefault="003C1352" w:rsidP="003C1352">
      <w:r>
        <w:rPr>
          <w:rFonts w:hint="eastAsia"/>
        </w:rPr>
        <w:t xml:space="preserve">        10.</w:t>
      </w:r>
      <w:r>
        <w:rPr>
          <w:rFonts w:hint="eastAsia"/>
        </w:rPr>
        <w:t>根据权利要求</w:t>
      </w:r>
      <w:r>
        <w:rPr>
          <w:rFonts w:hint="eastAsia"/>
        </w:rPr>
        <w:t>5</w:t>
      </w:r>
      <w:r>
        <w:rPr>
          <w:rFonts w:hint="eastAsia"/>
        </w:rPr>
        <w:t>所述的节能型钢包包衬的砌筑方法，其特征是，步骤（</w:t>
      </w:r>
      <w:r>
        <w:rPr>
          <w:rFonts w:hint="eastAsia"/>
        </w:rPr>
        <w:t>4</w:t>
      </w:r>
      <w:r>
        <w:rPr>
          <w:rFonts w:hint="eastAsia"/>
        </w:rPr>
        <w:t>）所述高强轻质微纳米浇注料的性能是</w:t>
      </w:r>
      <w:r>
        <w:rPr>
          <w:rFonts w:hint="eastAsia"/>
        </w:rPr>
        <w:t>1000</w:t>
      </w:r>
      <w:r>
        <w:rPr>
          <w:rFonts w:hint="eastAsia"/>
        </w:rPr>
        <w:t>℃导热系数小于</w:t>
      </w:r>
      <w:r>
        <w:rPr>
          <w:rFonts w:hint="eastAsia"/>
        </w:rPr>
        <w:t>0.6w/(mk)</w:t>
      </w:r>
      <w:r>
        <w:rPr>
          <w:rFonts w:hint="eastAsia"/>
        </w:rPr>
        <w:t>，</w:t>
      </w:r>
      <w:r>
        <w:rPr>
          <w:rFonts w:hint="eastAsia"/>
        </w:rPr>
        <w:t>350</w:t>
      </w:r>
      <w:r>
        <w:rPr>
          <w:rFonts w:hint="eastAsia"/>
        </w:rPr>
        <w:t>℃的导热系数小于</w:t>
      </w:r>
      <w:r>
        <w:rPr>
          <w:rFonts w:hint="eastAsia"/>
        </w:rPr>
        <w:t>0.25w/(mk)</w:t>
      </w:r>
      <w:r>
        <w:rPr>
          <w:rFonts w:hint="eastAsia"/>
        </w:rPr>
        <w:t>，耐火度大于</w:t>
      </w:r>
      <w:r>
        <w:rPr>
          <w:rFonts w:hint="eastAsia"/>
        </w:rPr>
        <w:t>1790</w:t>
      </w:r>
      <w:r>
        <w:rPr>
          <w:rFonts w:hint="eastAsia"/>
        </w:rPr>
        <w:t>℃，烧结强度大于</w:t>
      </w:r>
      <w:r>
        <w:rPr>
          <w:rFonts w:hint="eastAsia"/>
        </w:rPr>
        <w:t>30MPa</w:t>
      </w:r>
      <w:r>
        <w:rPr>
          <w:rFonts w:hint="eastAsia"/>
        </w:rPr>
        <w:t>。</w:t>
      </w:r>
      <w:r>
        <w:rPr>
          <w:rFonts w:hint="eastAsia"/>
        </w:rPr>
        <w:t xml:space="preserve">  </w:t>
      </w:r>
    </w:p>
    <w:p w:rsidR="00DE49CA" w:rsidRPr="003C1352" w:rsidRDefault="00DE49CA"/>
    <w:sectPr w:rsidR="00DE49CA" w:rsidRPr="003C13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9CA" w:rsidRDefault="00DE49CA" w:rsidP="003C1352">
      <w:r>
        <w:separator/>
      </w:r>
    </w:p>
  </w:endnote>
  <w:endnote w:type="continuationSeparator" w:id="1">
    <w:p w:rsidR="00DE49CA" w:rsidRDefault="00DE49CA" w:rsidP="003C1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9CA" w:rsidRDefault="00DE49CA" w:rsidP="003C1352">
      <w:r>
        <w:separator/>
      </w:r>
    </w:p>
  </w:footnote>
  <w:footnote w:type="continuationSeparator" w:id="1">
    <w:p w:rsidR="00DE49CA" w:rsidRDefault="00DE49CA" w:rsidP="003C1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352"/>
    <w:rsid w:val="003C1352"/>
    <w:rsid w:val="00DE4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1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1352"/>
    <w:rPr>
      <w:sz w:val="18"/>
      <w:szCs w:val="18"/>
    </w:rPr>
  </w:style>
  <w:style w:type="paragraph" w:styleId="a4">
    <w:name w:val="footer"/>
    <w:basedOn w:val="a"/>
    <w:link w:val="Char0"/>
    <w:uiPriority w:val="99"/>
    <w:semiHidden/>
    <w:unhideWhenUsed/>
    <w:rsid w:val="003C13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13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666</Characters>
  <Application>Microsoft Office Word</Application>
  <DocSecurity>0</DocSecurity>
  <Lines>24</Lines>
  <Paragraphs>13</Paragraphs>
  <ScaleCrop>false</ScaleCrop>
  <Company>Sky123.Org</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2014-08-01T08:47:00Z</dcterms:created>
  <dcterms:modified xsi:type="dcterms:W3CDTF">2014-08-01T08:47:00Z</dcterms:modified>
</cp:coreProperties>
</file>