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5" w:rsidRPr="00856C55" w:rsidRDefault="00856C55" w:rsidP="00856C55">
      <w:pPr>
        <w:jc w:val="center"/>
        <w:rPr>
          <w:b/>
        </w:rPr>
      </w:pPr>
      <w:r w:rsidRPr="00856C55">
        <w:rPr>
          <w:rFonts w:hint="eastAsia"/>
          <w:b/>
        </w:rPr>
        <w:t>发明内容</w:t>
      </w:r>
    </w:p>
    <w:p w:rsidR="00856C55" w:rsidRDefault="00856C55" w:rsidP="00856C55">
      <w:r>
        <w:rPr>
          <w:rFonts w:hint="eastAsia"/>
        </w:rPr>
        <w:t xml:space="preserve">        </w:t>
      </w:r>
      <w:r>
        <w:rPr>
          <w:rFonts w:hint="eastAsia"/>
        </w:rPr>
        <w:t>本发明的目的在于克服上述缺点，提供一种低成本镁质喷补料，适用于钢包热态修补，尤其是渣线部位的修补，不仅能解决上述喷补料结合差、料耗大等问题，更重要的是优化喷补料的配料和生产工艺，降低生产成本的同时，提高了钢包的使用寿命。</w:t>
      </w:r>
      <w:r>
        <w:rPr>
          <w:rFonts w:hint="eastAsia"/>
        </w:rPr>
        <w:t xml:space="preserve">  </w:t>
      </w:r>
    </w:p>
    <w:p w:rsidR="00856C55" w:rsidRDefault="00856C55" w:rsidP="00856C55">
      <w:r>
        <w:rPr>
          <w:rFonts w:hint="eastAsia"/>
        </w:rPr>
        <w:t xml:space="preserve">        </w:t>
      </w:r>
      <w:r>
        <w:rPr>
          <w:rFonts w:hint="eastAsia"/>
        </w:rPr>
        <w:t>本发明的另一目的是提供一种低成本镁质喷补料的制备方法。</w:t>
      </w:r>
      <w:r>
        <w:rPr>
          <w:rFonts w:hint="eastAsia"/>
        </w:rPr>
        <w:t xml:space="preserve">  </w:t>
      </w:r>
    </w:p>
    <w:p w:rsidR="00856C55" w:rsidRDefault="00856C55" w:rsidP="00856C55">
      <w:r>
        <w:rPr>
          <w:rFonts w:hint="eastAsia"/>
        </w:rPr>
        <w:t xml:space="preserve">        </w:t>
      </w:r>
      <w:r>
        <w:rPr>
          <w:rFonts w:hint="eastAsia"/>
        </w:rPr>
        <w:t>为达到上述目的，本发明采用如下技术方案：一种低成本镁质喷补料，其特征在于：包含以下重量份的原料：</w:t>
      </w:r>
      <w:r>
        <w:rPr>
          <w:rFonts w:hint="eastAsia"/>
        </w:rPr>
        <w:t>25</w:t>
      </w:r>
      <w:r>
        <w:rPr>
          <w:rFonts w:hint="eastAsia"/>
        </w:rPr>
        <w:t>—</w:t>
      </w:r>
      <w:r>
        <w:rPr>
          <w:rFonts w:hint="eastAsia"/>
        </w:rPr>
        <w:t>38</w:t>
      </w:r>
      <w:r>
        <w:rPr>
          <w:rFonts w:hint="eastAsia"/>
        </w:rPr>
        <w:t>份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再生镁砂，</w:t>
      </w:r>
      <w:r>
        <w:rPr>
          <w:rFonts w:hint="eastAsia"/>
        </w:rPr>
        <w:t>32</w:t>
      </w:r>
      <w:r>
        <w:rPr>
          <w:rFonts w:hint="eastAsia"/>
        </w:rPr>
        <w:t>—</w:t>
      </w:r>
      <w:r>
        <w:rPr>
          <w:rFonts w:hint="eastAsia"/>
        </w:rPr>
        <w:t>42</w:t>
      </w:r>
      <w:r>
        <w:rPr>
          <w:rFonts w:hint="eastAsia"/>
        </w:rPr>
        <w:t>份</w:t>
      </w:r>
      <w:r>
        <w:rPr>
          <w:rFonts w:hint="eastAsia"/>
        </w:rPr>
        <w:t>0.088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再生镁砂，</w:t>
      </w:r>
      <w:r>
        <w:rPr>
          <w:rFonts w:hint="eastAsia"/>
        </w:rPr>
        <w:t>6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份</w:t>
      </w:r>
      <w:r>
        <w:rPr>
          <w:rFonts w:hint="eastAsia"/>
        </w:rPr>
        <w:t>200</w:t>
      </w:r>
      <w:r>
        <w:rPr>
          <w:rFonts w:hint="eastAsia"/>
        </w:rPr>
        <w:t>目再生镁粉，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份烧结镁粉，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份硅酸钠，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份消石灰，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份超细浆体。</w:t>
      </w:r>
      <w:r>
        <w:rPr>
          <w:rFonts w:hint="eastAsia"/>
        </w:rPr>
        <w:t xml:space="preserve">  </w:t>
      </w:r>
    </w:p>
    <w:p w:rsidR="00856C55" w:rsidRDefault="00856C55" w:rsidP="00856C55">
      <w:r>
        <w:rPr>
          <w:rFonts w:hint="eastAsia"/>
        </w:rPr>
        <w:t xml:space="preserve">        </w:t>
      </w:r>
      <w:r>
        <w:rPr>
          <w:rFonts w:hint="eastAsia"/>
        </w:rPr>
        <w:t>上述的低成本镁质喷补料，其特征在于：所述的再生镁砂是指对回收的废旧镁碳质耐火材料进行除杂、燃烧除碳、破粉碎等工序制成上述需要粒度的再生镁砂。</w:t>
      </w:r>
      <w:r>
        <w:rPr>
          <w:rFonts w:hint="eastAsia"/>
        </w:rPr>
        <w:t xml:space="preserve">  </w:t>
      </w:r>
    </w:p>
    <w:p w:rsidR="00856C55" w:rsidRDefault="00856C55" w:rsidP="00856C55">
      <w:r>
        <w:rPr>
          <w:rFonts w:hint="eastAsia"/>
        </w:rPr>
        <w:t xml:space="preserve">        </w:t>
      </w:r>
      <w:r>
        <w:rPr>
          <w:rFonts w:hint="eastAsia"/>
        </w:rPr>
        <w:t>上述的低成本镁质喷补料，其特征在于：所述的超细浆体为特制的分散悬浮、均匀稳定的浆体，包含重量比为</w:t>
      </w:r>
      <w:r>
        <w:rPr>
          <w:rFonts w:hint="eastAsia"/>
        </w:rPr>
        <w:t>20</w:t>
      </w:r>
      <w:r>
        <w:rPr>
          <w:rFonts w:hint="eastAsia"/>
        </w:rPr>
        <w:t>—</w:t>
      </w:r>
      <w:r>
        <w:rPr>
          <w:rFonts w:hint="eastAsia"/>
        </w:rPr>
        <w:t>45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％的六偏磷酸钠以及</w:t>
      </w:r>
      <w:r>
        <w:rPr>
          <w:rFonts w:hint="eastAsia"/>
        </w:rPr>
        <w:t>25</w:t>
      </w:r>
      <w:r>
        <w:rPr>
          <w:rFonts w:hint="eastAsia"/>
        </w:rPr>
        <w:t>—</w:t>
      </w:r>
      <w:r>
        <w:rPr>
          <w:rFonts w:hint="eastAsia"/>
        </w:rPr>
        <w:t>50</w:t>
      </w:r>
      <w:r>
        <w:rPr>
          <w:rFonts w:hint="eastAsia"/>
        </w:rPr>
        <w:t>％的水。</w:t>
      </w:r>
      <w:r>
        <w:rPr>
          <w:rFonts w:hint="eastAsia"/>
        </w:rPr>
        <w:t xml:space="preserve">  </w:t>
      </w:r>
    </w:p>
    <w:p w:rsidR="00856C55" w:rsidRDefault="00856C55" w:rsidP="00856C55">
      <w:r>
        <w:rPr>
          <w:rFonts w:hint="eastAsia"/>
        </w:rPr>
        <w:t xml:space="preserve">        </w:t>
      </w:r>
      <w:r>
        <w:rPr>
          <w:rFonts w:hint="eastAsia"/>
        </w:rPr>
        <w:t>本发明低成本镁质喷补料的制备方法为：</w:t>
      </w:r>
      <w:r>
        <w:rPr>
          <w:rFonts w:hint="eastAsia"/>
        </w:rPr>
        <w:t xml:space="preserve">  </w:t>
      </w:r>
    </w:p>
    <w:p w:rsidR="00856C55" w:rsidRDefault="00856C55" w:rsidP="00856C55"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）将废旧镁碳质耐火材料经分类拣选除杂后，燃烧除碳获得再生氧化镁，再进入破碎机和球磨机加工成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0.088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的再生镁砂和</w:t>
      </w:r>
      <w:r>
        <w:rPr>
          <w:rFonts w:hint="eastAsia"/>
        </w:rPr>
        <w:t>200</w:t>
      </w:r>
      <w:r>
        <w:rPr>
          <w:rFonts w:hint="eastAsia"/>
        </w:rPr>
        <w:t>目的再生镁粉；</w:t>
      </w:r>
      <w:r>
        <w:rPr>
          <w:rFonts w:hint="eastAsia"/>
        </w:rPr>
        <w:t xml:space="preserve">  </w:t>
      </w:r>
    </w:p>
    <w:p w:rsidR="00D4325F" w:rsidRDefault="00856C55" w:rsidP="00856C5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）按上述技术方案称量准备所需重量份的材料；</w:t>
      </w:r>
      <w:r>
        <w:rPr>
          <w:rFonts w:hint="eastAsia"/>
        </w:rPr>
        <w:t xml:space="preserve">  </w:t>
      </w:r>
    </w:p>
    <w:p w:rsidR="00110309" w:rsidRDefault="00110309" w:rsidP="0011030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）将称量好的再生镁砂、再生镁粉、烧结镁粉和硅酸钠、消石灰倒入搅拌机中充分混和后包装成袋，制成干料</w:t>
      </w:r>
      <w:r>
        <w:rPr>
          <w:rFonts w:hint="eastAsia"/>
        </w:rPr>
        <w:t>A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110309" w:rsidRDefault="00110309" w:rsidP="0011030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）将上述重量配比的</w:t>
      </w:r>
      <w:r>
        <w:rPr>
          <w:rFonts w:hint="eastAsia"/>
        </w:rPr>
        <w:t>Al2O3</w:t>
      </w:r>
      <w:r>
        <w:rPr>
          <w:rFonts w:hint="eastAsia"/>
        </w:rPr>
        <w:t>、六偏磷酸钠和水混和后在高效球磨机中湿法球磨，制成颗粒平均粒径为亚微米的分散悬浮、均匀稳定的超细浆体</w:t>
      </w:r>
      <w:r>
        <w:rPr>
          <w:rFonts w:hint="eastAsia"/>
        </w:rPr>
        <w:t>B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110309" w:rsidRDefault="00110309" w:rsidP="0011030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）将干料</w:t>
      </w:r>
      <w:r>
        <w:rPr>
          <w:rFonts w:hint="eastAsia"/>
        </w:rPr>
        <w:t>A</w:t>
      </w:r>
      <w:r>
        <w:rPr>
          <w:rFonts w:hint="eastAsia"/>
        </w:rPr>
        <w:t>加水拌和后加入浆体</w:t>
      </w:r>
      <w:r>
        <w:rPr>
          <w:rFonts w:hint="eastAsia"/>
        </w:rPr>
        <w:t>B</w:t>
      </w:r>
      <w:r>
        <w:rPr>
          <w:rFonts w:hint="eastAsia"/>
        </w:rPr>
        <w:t>，即为本发明镁质喷补料。</w:t>
      </w:r>
      <w:r>
        <w:rPr>
          <w:rFonts w:hint="eastAsia"/>
        </w:rPr>
        <w:t xml:space="preserve">  </w:t>
      </w:r>
    </w:p>
    <w:p w:rsidR="00110309" w:rsidRDefault="00110309" w:rsidP="0011030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使用时将上述镁质喷补料用喷枪喷送至钢包受损部位使用，即可完成修补工作。</w:t>
      </w:r>
      <w:r>
        <w:rPr>
          <w:rFonts w:hint="eastAsia"/>
        </w:rPr>
        <w:t xml:space="preserve">  </w:t>
      </w:r>
    </w:p>
    <w:p w:rsidR="00110309" w:rsidRDefault="00110309" w:rsidP="0011030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与现有技术相比，本发明具有如下特点：</w:t>
      </w:r>
      <w:r>
        <w:rPr>
          <w:rFonts w:hint="eastAsia"/>
        </w:rPr>
        <w:t xml:space="preserve">  </w:t>
      </w:r>
    </w:p>
    <w:p w:rsidR="00110309" w:rsidRDefault="00110309" w:rsidP="00110309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充分利用废弃镁碳质耐火材料，实现资源的重复利用，不仅大大降低了耐火材料的生产成本，而且对于生态环境的可持续发展和资源的高效利用贡献较大，经济和社会效益显著；</w:t>
      </w:r>
      <w:r>
        <w:rPr>
          <w:rFonts w:hint="eastAsia"/>
        </w:rPr>
        <w:t xml:space="preserve">  </w:t>
      </w:r>
    </w:p>
    <w:p w:rsidR="00110309" w:rsidRDefault="00110309" w:rsidP="00110309">
      <w:r>
        <w:rPr>
          <w:rFonts w:hint="eastAsia"/>
        </w:rPr>
        <w:t xml:space="preserve">        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本发明制备和添加了超细浆体，改善了喷补料的粒度组成，流动性和输送性好，喷补作业时不会堵塞喷枪，也不会在喷射过程中产生离析掉落；分散性好，能够降低加水量，使喷补料具有较高的体积密度和较低的气孔率；具有较高的活性和粘性，可有助于提高喷补料的附着率及喷补层与受补体间的粘结强度，回弹率低；浆体在磨细过程中，所含的</w:t>
      </w:r>
      <w:r>
        <w:rPr>
          <w:rFonts w:hint="eastAsia"/>
        </w:rPr>
        <w:t xml:space="preserve">Al2O3 </w:t>
      </w:r>
      <w:r>
        <w:rPr>
          <w:rFonts w:hint="eastAsia"/>
        </w:rPr>
        <w:t>具备了更高的活性，能在喷补料接触热的钢包后与</w:t>
      </w:r>
      <w:r>
        <w:rPr>
          <w:rFonts w:hint="eastAsia"/>
        </w:rPr>
        <w:t>MgO</w:t>
      </w:r>
      <w:r>
        <w:rPr>
          <w:rFonts w:hint="eastAsia"/>
        </w:rPr>
        <w:t>快速反应生成铝镁尖晶石，使喷补料具有较好的抗渣侵蚀性能和高温强度，改善了喷补料的使用效果，从而更好地延长钢包使用寿命。</w:t>
      </w:r>
      <w:r>
        <w:rPr>
          <w:rFonts w:hint="eastAsia"/>
        </w:rPr>
        <w:t xml:space="preserve"> </w:t>
      </w:r>
      <w:r>
        <w:t xml:space="preserve"> </w:t>
      </w:r>
    </w:p>
    <w:p w:rsidR="00110309" w:rsidRDefault="00110309" w:rsidP="00110309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除使用常规的硅酸钠进行促凝外，添加氢氧化钙，与超细浆体中的六偏磷酸钠发生中和反应，产生较强的结合强度，而且可以实现喷补技术对材料反应迅速、凝结硬化快的要求。</w:t>
      </w:r>
      <w:r>
        <w:rPr>
          <w:rFonts w:hint="eastAsia"/>
        </w:rPr>
        <w:t xml:space="preserve">  </w:t>
      </w:r>
    </w:p>
    <w:p w:rsidR="00110309" w:rsidRDefault="00110309" w:rsidP="00110309">
      <w:r>
        <w:rPr>
          <w:rFonts w:hint="eastAsia"/>
        </w:rPr>
        <w:t xml:space="preserve">        </w:t>
      </w:r>
      <w:r>
        <w:rPr>
          <w:rFonts w:hint="eastAsia"/>
        </w:rPr>
        <w:t>综上所述，本发明的镁质喷补料能循环利用废旧镁碳质耐火材料，符合国家倡导的发展循环经济的理念，还可降低生产成本，同时喷补料还具备良好的施工性能和使用效果。</w:t>
      </w:r>
      <w:r>
        <w:rPr>
          <w:rFonts w:hint="eastAsia"/>
        </w:rPr>
        <w:t xml:space="preserve">  </w:t>
      </w:r>
    </w:p>
    <w:sectPr w:rsidR="00110309" w:rsidSect="0057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DB" w:rsidRDefault="00C077DB" w:rsidP="00856C55">
      <w:r>
        <w:separator/>
      </w:r>
    </w:p>
  </w:endnote>
  <w:endnote w:type="continuationSeparator" w:id="1">
    <w:p w:rsidR="00C077DB" w:rsidRDefault="00C077DB" w:rsidP="0085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DB" w:rsidRDefault="00C077DB" w:rsidP="00856C55">
      <w:r>
        <w:separator/>
      </w:r>
    </w:p>
  </w:footnote>
  <w:footnote w:type="continuationSeparator" w:id="1">
    <w:p w:rsidR="00C077DB" w:rsidRDefault="00C077DB" w:rsidP="00856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C55"/>
    <w:rsid w:val="00110309"/>
    <w:rsid w:val="00571F1B"/>
    <w:rsid w:val="00856C55"/>
    <w:rsid w:val="00C077DB"/>
    <w:rsid w:val="00D4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Sky123.Org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2014-08-01T01:47:00Z</dcterms:created>
  <dcterms:modified xsi:type="dcterms:W3CDTF">2014-08-01T01:48:00Z</dcterms:modified>
</cp:coreProperties>
</file>