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D2" w:rsidRPr="0072256B" w:rsidRDefault="00745BD2" w:rsidP="00745BD2">
      <w:pPr>
        <w:jc w:val="center"/>
        <w:rPr>
          <w:rFonts w:hint="eastAsia"/>
          <w:b/>
        </w:rPr>
      </w:pPr>
      <w:r w:rsidRPr="0072256B">
        <w:rPr>
          <w:rFonts w:hint="eastAsia"/>
          <w:b/>
        </w:rPr>
        <w:t>权利要求书</w:t>
      </w:r>
    </w:p>
    <w:p w:rsidR="00745BD2" w:rsidRDefault="00745BD2" w:rsidP="00745BD2"/>
    <w:p w:rsidR="00745BD2" w:rsidRDefault="00745BD2" w:rsidP="00745BD2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、一种低成本镁质喷补料，其特征在于：它是由以下重量份的原料制成的：</w:t>
      </w:r>
      <w:r>
        <w:rPr>
          <w:rFonts w:hint="eastAsia"/>
        </w:rPr>
        <w:t>25</w:t>
      </w:r>
      <w:r>
        <w:rPr>
          <w:rFonts w:hint="eastAsia"/>
        </w:rPr>
        <w:t>—</w:t>
      </w:r>
      <w:r>
        <w:rPr>
          <w:rFonts w:hint="eastAsia"/>
        </w:rPr>
        <w:t>38</w:t>
      </w:r>
      <w:r>
        <w:rPr>
          <w:rFonts w:hint="eastAsia"/>
        </w:rPr>
        <w:t>份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再生镁砂，</w:t>
      </w:r>
      <w:r>
        <w:rPr>
          <w:rFonts w:hint="eastAsia"/>
        </w:rPr>
        <w:t>32</w:t>
      </w:r>
      <w:r>
        <w:rPr>
          <w:rFonts w:hint="eastAsia"/>
        </w:rPr>
        <w:t>—</w:t>
      </w:r>
      <w:r>
        <w:rPr>
          <w:rFonts w:hint="eastAsia"/>
        </w:rPr>
        <w:t>42</w:t>
      </w:r>
      <w:r>
        <w:rPr>
          <w:rFonts w:hint="eastAsia"/>
        </w:rPr>
        <w:t>份</w:t>
      </w:r>
      <w:r>
        <w:rPr>
          <w:rFonts w:hint="eastAsia"/>
        </w:rPr>
        <w:t>0.088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再生镁砂，</w:t>
      </w:r>
      <w:r>
        <w:rPr>
          <w:rFonts w:hint="eastAsia"/>
        </w:rPr>
        <w:t>6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份</w:t>
      </w:r>
      <w:r>
        <w:rPr>
          <w:rFonts w:hint="eastAsia"/>
        </w:rPr>
        <w:t>200</w:t>
      </w:r>
      <w:r>
        <w:rPr>
          <w:rFonts w:hint="eastAsia"/>
        </w:rPr>
        <w:t>目再生镁粉，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份烧结镁粉，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份硅酸钠，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份消石灰，</w:t>
      </w:r>
      <w:r>
        <w:rPr>
          <w:rFonts w:hint="eastAsia"/>
        </w:rPr>
        <w:t>3</w:t>
      </w:r>
      <w:r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份超细浆体。</w:t>
      </w:r>
      <w:r>
        <w:rPr>
          <w:rFonts w:hint="eastAsia"/>
        </w:rPr>
        <w:t xml:space="preserve">  </w:t>
      </w:r>
    </w:p>
    <w:p w:rsidR="00745BD2" w:rsidRDefault="00745BD2" w:rsidP="00745BD2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所述的低成本镁质喷补料，其特征在于：所述的再生镁砂是指对回收的废旧镁碳质耐火材料进行除杂、燃烧除碳、破粉碎工序制成的。</w:t>
      </w:r>
      <w:r>
        <w:rPr>
          <w:rFonts w:hint="eastAsia"/>
        </w:rPr>
        <w:t xml:space="preserve">  </w:t>
      </w:r>
    </w:p>
    <w:p w:rsidR="00745BD2" w:rsidRDefault="00745BD2" w:rsidP="00745BD2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所述的低成本镁质喷补料，其特征在于：所述的超细浆体包含重量比为</w:t>
      </w:r>
      <w:r>
        <w:rPr>
          <w:rFonts w:hint="eastAsia"/>
        </w:rPr>
        <w:t>20</w:t>
      </w:r>
      <w:r>
        <w:rPr>
          <w:rFonts w:hint="eastAsia"/>
        </w:rPr>
        <w:t>—</w:t>
      </w:r>
      <w:r>
        <w:rPr>
          <w:rFonts w:hint="eastAsia"/>
        </w:rPr>
        <w:t>45</w:t>
      </w:r>
      <w:r>
        <w:rPr>
          <w:rFonts w:hint="eastAsia"/>
        </w:rPr>
        <w:t>％的</w:t>
      </w:r>
      <w:r>
        <w:rPr>
          <w:rFonts w:hint="eastAsia"/>
        </w:rPr>
        <w:t>Al2O3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—</w:t>
      </w:r>
      <w:r>
        <w:rPr>
          <w:rFonts w:hint="eastAsia"/>
        </w:rPr>
        <w:t>30</w:t>
      </w:r>
      <w:r>
        <w:rPr>
          <w:rFonts w:hint="eastAsia"/>
        </w:rPr>
        <w:t>％的六偏磷酸钠和</w:t>
      </w:r>
      <w:r>
        <w:rPr>
          <w:rFonts w:hint="eastAsia"/>
        </w:rPr>
        <w:t>25</w:t>
      </w:r>
      <w:r>
        <w:rPr>
          <w:rFonts w:hint="eastAsia"/>
        </w:rPr>
        <w:t>—</w:t>
      </w:r>
      <w:r>
        <w:rPr>
          <w:rFonts w:hint="eastAsia"/>
        </w:rPr>
        <w:t>50</w:t>
      </w:r>
      <w:r>
        <w:rPr>
          <w:rFonts w:hint="eastAsia"/>
        </w:rPr>
        <w:t>％的水。</w:t>
      </w:r>
      <w:r>
        <w:rPr>
          <w:rFonts w:hint="eastAsia"/>
        </w:rPr>
        <w:t xml:space="preserve">  </w:t>
      </w:r>
    </w:p>
    <w:p w:rsidR="00745BD2" w:rsidRDefault="00745BD2" w:rsidP="00745BD2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制备如权利要求</w:t>
      </w:r>
      <w:r>
        <w:rPr>
          <w:rFonts w:hint="eastAsia"/>
        </w:rPr>
        <w:t>1</w:t>
      </w:r>
      <w:r>
        <w:rPr>
          <w:rFonts w:hint="eastAsia"/>
        </w:rPr>
        <w:t>所述的低成本镁质喷补料的方法，其特征在于：它包含以下步骤：</w:t>
      </w:r>
      <w:r>
        <w:rPr>
          <w:rFonts w:hint="eastAsia"/>
        </w:rPr>
        <w:t xml:space="preserve">  </w:t>
      </w:r>
    </w:p>
    <w:p w:rsidR="00745BD2" w:rsidRDefault="00745BD2" w:rsidP="00745BD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）将废旧镁碳质耐火材料经分类拣选除杂后，燃烧除碳获得再生氧化镁，再进入破碎机和球磨机加工成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3mm</w:t>
      </w:r>
      <w:r>
        <w:rPr>
          <w:rFonts w:hint="eastAsia"/>
        </w:rPr>
        <w:t>、</w:t>
      </w:r>
      <w:r>
        <w:rPr>
          <w:rFonts w:hint="eastAsia"/>
        </w:rPr>
        <w:t>0.088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的再生镁砂和</w:t>
      </w:r>
      <w:r>
        <w:rPr>
          <w:rFonts w:hint="eastAsia"/>
        </w:rPr>
        <w:t>200</w:t>
      </w:r>
      <w:r>
        <w:rPr>
          <w:rFonts w:hint="eastAsia"/>
        </w:rPr>
        <w:t>目的再生镁粉；</w:t>
      </w:r>
      <w:r>
        <w:rPr>
          <w:rFonts w:hint="eastAsia"/>
        </w:rPr>
        <w:t xml:space="preserve">  </w:t>
      </w:r>
    </w:p>
    <w:p w:rsidR="00745BD2" w:rsidRDefault="00745BD2" w:rsidP="00745BD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）按上述技术方案准备所需重量份的材料；</w:t>
      </w:r>
      <w:r>
        <w:rPr>
          <w:rFonts w:hint="eastAsia"/>
        </w:rPr>
        <w:t xml:space="preserve">  </w:t>
      </w:r>
    </w:p>
    <w:p w:rsidR="00745BD2" w:rsidRDefault="00745BD2" w:rsidP="00745BD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）将称量好的再生镁砂、再生镁粉、烧结镁粉和硅酸钠、消石灰倒入搅拌机中充分混和后包装成袋，制成干料</w:t>
      </w:r>
      <w:r>
        <w:rPr>
          <w:rFonts w:hint="eastAsia"/>
        </w:rPr>
        <w:t>A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745BD2" w:rsidRDefault="00745BD2" w:rsidP="00745BD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）将上述重量配比的</w:t>
      </w:r>
      <w:r>
        <w:rPr>
          <w:rFonts w:hint="eastAsia"/>
        </w:rPr>
        <w:t>Al2O3</w:t>
      </w:r>
      <w:r>
        <w:rPr>
          <w:rFonts w:hint="eastAsia"/>
        </w:rPr>
        <w:t>、六偏磷酸钠和水混和后在高效球磨机中湿法球磨，制成颗粒平均粒径为亚微米的分散悬浮、均匀稳定的超细浆体</w:t>
      </w:r>
      <w:r>
        <w:rPr>
          <w:rFonts w:hint="eastAsia"/>
        </w:rPr>
        <w:t>B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745BD2" w:rsidRDefault="00745BD2" w:rsidP="00745BD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）将干料</w:t>
      </w:r>
      <w:r>
        <w:rPr>
          <w:rFonts w:hint="eastAsia"/>
        </w:rPr>
        <w:t>A</w:t>
      </w:r>
      <w:r>
        <w:rPr>
          <w:rFonts w:hint="eastAsia"/>
        </w:rPr>
        <w:t>加水拌和后加入浆体</w:t>
      </w:r>
      <w:r>
        <w:rPr>
          <w:rFonts w:hint="eastAsia"/>
        </w:rPr>
        <w:t>B</w:t>
      </w:r>
      <w:r>
        <w:rPr>
          <w:rFonts w:hint="eastAsia"/>
        </w:rPr>
        <w:t>，即为本发明镁质喷补料。</w:t>
      </w:r>
      <w:r>
        <w:rPr>
          <w:rFonts w:hint="eastAsia"/>
        </w:rPr>
        <w:t xml:space="preserve">  </w:t>
      </w:r>
    </w:p>
    <w:p w:rsidR="00D82D26" w:rsidRDefault="00D82D26"/>
    <w:sectPr w:rsidR="00D8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26" w:rsidRDefault="00D82D26" w:rsidP="00745BD2">
      <w:r>
        <w:separator/>
      </w:r>
    </w:p>
  </w:endnote>
  <w:endnote w:type="continuationSeparator" w:id="1">
    <w:p w:rsidR="00D82D26" w:rsidRDefault="00D82D26" w:rsidP="0074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26" w:rsidRDefault="00D82D26" w:rsidP="00745BD2">
      <w:r>
        <w:separator/>
      </w:r>
    </w:p>
  </w:footnote>
  <w:footnote w:type="continuationSeparator" w:id="1">
    <w:p w:rsidR="00D82D26" w:rsidRDefault="00D82D26" w:rsidP="00745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BD2"/>
    <w:rsid w:val="0072256B"/>
    <w:rsid w:val="00745BD2"/>
    <w:rsid w:val="00D8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Sky123.Org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2014-08-01T01:45:00Z</dcterms:created>
  <dcterms:modified xsi:type="dcterms:W3CDTF">2014-08-01T01:46:00Z</dcterms:modified>
</cp:coreProperties>
</file>